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DC8" w:rsidRPr="00E03F2E" w:rsidRDefault="00965DC8" w:rsidP="00D64265">
      <w:pPr>
        <w:tabs>
          <w:tab w:val="left" w:pos="-1701"/>
        </w:tabs>
        <w:jc w:val="both"/>
        <w:rPr>
          <w:rFonts w:ascii="Calibri" w:hAnsi="Calibri" w:cs="Calibri"/>
          <w:b/>
          <w:sz w:val="22"/>
          <w:szCs w:val="22"/>
        </w:rPr>
      </w:pPr>
    </w:p>
    <w:p w:rsidR="00E03F2E" w:rsidRPr="00E94E10" w:rsidRDefault="00D64265" w:rsidP="00D64265">
      <w:pPr>
        <w:tabs>
          <w:tab w:val="left" w:pos="-1701"/>
        </w:tabs>
        <w:jc w:val="both"/>
        <w:rPr>
          <w:rFonts w:ascii="Calibri" w:hAnsi="Calibri" w:cs="Calibri"/>
          <w:b/>
          <w:sz w:val="22"/>
          <w:szCs w:val="22"/>
        </w:rPr>
      </w:pPr>
      <w:r w:rsidRPr="00E94E10">
        <w:rPr>
          <w:rFonts w:ascii="Calibri" w:hAnsi="Calibri" w:cs="Calibri"/>
          <w:b/>
          <w:sz w:val="22"/>
          <w:szCs w:val="22"/>
        </w:rPr>
        <w:t xml:space="preserve">PLIEGO DE PRESCRIPCIONES TÉCNICAS PARA LA CONTRATACIÓN </w:t>
      </w:r>
      <w:r w:rsidR="00EA29D9" w:rsidRPr="00E94E10">
        <w:rPr>
          <w:rFonts w:ascii="Calibri" w:hAnsi="Calibri" w:cs="Calibri"/>
          <w:b/>
          <w:sz w:val="22"/>
          <w:szCs w:val="22"/>
        </w:rPr>
        <w:t xml:space="preserve">MEDIANTE PROCEDIMIENTO ABIERTO </w:t>
      </w:r>
      <w:r w:rsidR="00D96EF6" w:rsidRPr="00E94E10">
        <w:rPr>
          <w:rFonts w:ascii="Calibri" w:hAnsi="Calibri" w:cs="Calibri"/>
          <w:b/>
          <w:sz w:val="22"/>
          <w:szCs w:val="22"/>
        </w:rPr>
        <w:t>D</w:t>
      </w:r>
      <w:r w:rsidRPr="00E94E10">
        <w:rPr>
          <w:rFonts w:ascii="Calibri" w:hAnsi="Calibri" w:cs="Calibri"/>
          <w:b/>
          <w:sz w:val="22"/>
          <w:szCs w:val="22"/>
        </w:rPr>
        <w:t xml:space="preserve">EL PROYECTO DE EJECUCIÓN, TRABAJOS COMPLEMENTARIOS Y DIRECCIÓN </w:t>
      </w:r>
      <w:r w:rsidR="0011120C" w:rsidRPr="00E94E10">
        <w:rPr>
          <w:rFonts w:ascii="Calibri" w:hAnsi="Calibri" w:cs="Calibri"/>
          <w:b/>
          <w:sz w:val="22"/>
          <w:szCs w:val="22"/>
        </w:rPr>
        <w:t>FACULTATIVA</w:t>
      </w:r>
      <w:r w:rsidRPr="00E94E10">
        <w:rPr>
          <w:rFonts w:ascii="Calibri" w:hAnsi="Calibri" w:cs="Calibri"/>
          <w:b/>
          <w:sz w:val="22"/>
          <w:szCs w:val="22"/>
        </w:rPr>
        <w:t xml:space="preserve"> DE LAS OBRAS</w:t>
      </w:r>
      <w:r w:rsidR="00D96EF6" w:rsidRPr="00E94E10">
        <w:rPr>
          <w:rFonts w:ascii="Calibri" w:hAnsi="Calibri" w:cs="Calibri"/>
          <w:b/>
          <w:sz w:val="22"/>
          <w:szCs w:val="22"/>
        </w:rPr>
        <w:t xml:space="preserve"> DE</w:t>
      </w:r>
      <w:r w:rsidR="00B41299" w:rsidRPr="00E94E10">
        <w:rPr>
          <w:rFonts w:ascii="Calibri" w:hAnsi="Calibri" w:cs="Calibri"/>
          <w:b/>
          <w:sz w:val="22"/>
          <w:szCs w:val="22"/>
        </w:rPr>
        <w:t xml:space="preserve"> </w:t>
      </w:r>
      <w:r w:rsidR="00E03F2E" w:rsidRPr="00E94E10">
        <w:rPr>
          <w:rFonts w:ascii="Calibri" w:hAnsi="Calibri" w:cs="Calibri"/>
          <w:b/>
          <w:sz w:val="22"/>
          <w:szCs w:val="22"/>
        </w:rPr>
        <w:t xml:space="preserve">REHABILITACIÓN DE LAS ALAS NORTE Y ESTE DEL COLEGIO CONVENTO DE LOS PADRES PAULES PARA </w:t>
      </w:r>
      <w:r w:rsidR="00E94E10" w:rsidRPr="00E94E10">
        <w:rPr>
          <w:rFonts w:ascii="Calibri" w:hAnsi="Calibri" w:cs="Calibri"/>
          <w:b/>
          <w:sz w:val="22"/>
          <w:szCs w:val="22"/>
        </w:rPr>
        <w:t xml:space="preserve">ADAPTARLO </w:t>
      </w:r>
      <w:r w:rsidR="00E43F72">
        <w:rPr>
          <w:rFonts w:ascii="Calibri" w:hAnsi="Calibri" w:cs="Calibri"/>
          <w:b/>
          <w:sz w:val="22"/>
          <w:szCs w:val="22"/>
        </w:rPr>
        <w:t xml:space="preserve">A UN CENTRO DE 1 LINEA DE EDUCACIÓN INFANTIL Y PRIMARIA PARA EL </w:t>
      </w:r>
      <w:r w:rsidR="002F2165" w:rsidRPr="00E94E10">
        <w:rPr>
          <w:rFonts w:ascii="Calibri" w:hAnsi="Calibri" w:cs="Calibri"/>
          <w:b/>
          <w:sz w:val="22"/>
          <w:szCs w:val="22"/>
        </w:rPr>
        <w:t>CEIP VIRGEN DE ORO HLHI DE</w:t>
      </w:r>
      <w:r w:rsidR="00E03F2E" w:rsidRPr="00E94E10">
        <w:rPr>
          <w:rFonts w:ascii="Calibri" w:hAnsi="Calibri" w:cs="Calibri"/>
          <w:b/>
          <w:sz w:val="22"/>
          <w:szCs w:val="22"/>
        </w:rPr>
        <w:t xml:space="preserve"> MURGIA</w:t>
      </w:r>
      <w:r w:rsidR="002F2165" w:rsidRPr="00E94E10">
        <w:rPr>
          <w:rFonts w:ascii="Calibri" w:hAnsi="Calibri" w:cs="Calibri"/>
          <w:b/>
          <w:sz w:val="22"/>
          <w:szCs w:val="22"/>
        </w:rPr>
        <w:t xml:space="preserve"> (A</w:t>
      </w:r>
      <w:r w:rsidR="00E43F72">
        <w:rPr>
          <w:rFonts w:ascii="Calibri" w:hAnsi="Calibri" w:cs="Calibri"/>
          <w:b/>
          <w:sz w:val="22"/>
          <w:szCs w:val="22"/>
        </w:rPr>
        <w:t>RAB</w:t>
      </w:r>
      <w:r w:rsidR="002F2165" w:rsidRPr="00E94E10">
        <w:rPr>
          <w:rFonts w:ascii="Calibri" w:hAnsi="Calibri" w:cs="Calibri"/>
          <w:b/>
          <w:sz w:val="22"/>
          <w:szCs w:val="22"/>
        </w:rPr>
        <w:t>A)</w:t>
      </w:r>
    </w:p>
    <w:p w:rsidR="00D64265" w:rsidRPr="00E94E10" w:rsidRDefault="00D64265" w:rsidP="00D64265">
      <w:pPr>
        <w:tabs>
          <w:tab w:val="left" w:pos="-1701"/>
        </w:tabs>
        <w:jc w:val="both"/>
        <w:rPr>
          <w:rFonts w:ascii="Calibri" w:hAnsi="Calibri" w:cs="Calibri"/>
          <w:sz w:val="22"/>
          <w:szCs w:val="22"/>
        </w:rPr>
      </w:pPr>
    </w:p>
    <w:p w:rsidR="00D64265" w:rsidRPr="00E94E10" w:rsidRDefault="00D64265" w:rsidP="0051330F">
      <w:pPr>
        <w:tabs>
          <w:tab w:val="left" w:pos="-1701"/>
        </w:tabs>
        <w:spacing w:line="360" w:lineRule="auto"/>
        <w:jc w:val="both"/>
        <w:rPr>
          <w:rFonts w:ascii="Calibri" w:hAnsi="Calibri" w:cs="Calibri"/>
          <w:b/>
          <w:sz w:val="22"/>
          <w:szCs w:val="22"/>
        </w:rPr>
      </w:pPr>
      <w:r w:rsidRPr="00E94E10">
        <w:rPr>
          <w:rFonts w:ascii="Calibri" w:hAnsi="Calibri" w:cs="Calibri"/>
          <w:b/>
          <w:sz w:val="22"/>
          <w:szCs w:val="22"/>
        </w:rPr>
        <w:t xml:space="preserve">Expte.: </w:t>
      </w:r>
      <w:r w:rsidR="002F2165" w:rsidRPr="00E94E10">
        <w:rPr>
          <w:rFonts w:ascii="Calibri" w:hAnsi="Calibri" w:cs="Calibri"/>
          <w:b/>
          <w:sz w:val="22"/>
          <w:szCs w:val="22"/>
        </w:rPr>
        <w:t>A</w:t>
      </w:r>
      <w:r w:rsidR="00EA29D9" w:rsidRPr="00E94E10">
        <w:rPr>
          <w:rFonts w:ascii="Calibri" w:hAnsi="Calibri" w:cs="Calibri"/>
          <w:b/>
          <w:sz w:val="22"/>
          <w:szCs w:val="22"/>
        </w:rPr>
        <w:t>-0</w:t>
      </w:r>
      <w:r w:rsidR="002F2165" w:rsidRPr="00E94E10">
        <w:rPr>
          <w:rFonts w:ascii="Calibri" w:hAnsi="Calibri" w:cs="Calibri"/>
          <w:b/>
          <w:sz w:val="22"/>
          <w:szCs w:val="22"/>
        </w:rPr>
        <w:t>38</w:t>
      </w:r>
      <w:r w:rsidR="00EA29D9" w:rsidRPr="00E94E10">
        <w:rPr>
          <w:rFonts w:ascii="Calibri" w:hAnsi="Calibri" w:cs="Calibri"/>
          <w:b/>
          <w:sz w:val="22"/>
          <w:szCs w:val="22"/>
        </w:rPr>
        <w:t>/1</w:t>
      </w:r>
      <w:r w:rsidR="002F2165" w:rsidRPr="00E94E10">
        <w:rPr>
          <w:rFonts w:ascii="Calibri" w:hAnsi="Calibri" w:cs="Calibri"/>
          <w:b/>
          <w:sz w:val="22"/>
          <w:szCs w:val="22"/>
        </w:rPr>
        <w:t>8</w:t>
      </w:r>
    </w:p>
    <w:p w:rsidR="00E43F72" w:rsidRPr="00E94E10" w:rsidRDefault="00E43F72" w:rsidP="0051330F">
      <w:pPr>
        <w:tabs>
          <w:tab w:val="left" w:pos="-1701"/>
        </w:tabs>
        <w:spacing w:line="360" w:lineRule="auto"/>
        <w:jc w:val="both"/>
        <w:rPr>
          <w:rFonts w:ascii="Calibri" w:hAnsi="Calibri" w:cs="Calibri"/>
          <w:sz w:val="22"/>
          <w:szCs w:val="22"/>
        </w:rPr>
      </w:pPr>
    </w:p>
    <w:p w:rsidR="00D64265" w:rsidRPr="00E94E10" w:rsidRDefault="00D64265" w:rsidP="00D64265">
      <w:pPr>
        <w:pStyle w:val="Listaconvietas"/>
        <w:numPr>
          <w:ilvl w:val="0"/>
          <w:numId w:val="0"/>
        </w:numPr>
        <w:pBdr>
          <w:top w:val="single" w:sz="4" w:space="1" w:color="auto"/>
          <w:left w:val="single" w:sz="4" w:space="4" w:color="auto"/>
          <w:bottom w:val="single" w:sz="4" w:space="1" w:color="auto"/>
          <w:right w:val="single" w:sz="4" w:space="4" w:color="auto"/>
        </w:pBdr>
        <w:shd w:val="clear" w:color="auto" w:fill="CCCCCC"/>
        <w:ind w:left="360" w:hanging="360"/>
        <w:jc w:val="both"/>
        <w:rPr>
          <w:rFonts w:ascii="Calibri" w:hAnsi="Calibri" w:cs="Calibri"/>
          <w:b/>
          <w:sz w:val="22"/>
          <w:szCs w:val="22"/>
        </w:rPr>
      </w:pPr>
      <w:r w:rsidRPr="00E94E10">
        <w:rPr>
          <w:rFonts w:ascii="Calibri" w:hAnsi="Calibri" w:cs="Calibri"/>
          <w:b/>
          <w:sz w:val="22"/>
          <w:szCs w:val="22"/>
        </w:rPr>
        <w:t>I.- OBJETO DEL CONTRATO Y CARÁCTER DE LA RELACIÓN</w:t>
      </w:r>
    </w:p>
    <w:p w:rsidR="00D64265" w:rsidRPr="006822E5" w:rsidRDefault="00D64265" w:rsidP="00D64265">
      <w:pPr>
        <w:tabs>
          <w:tab w:val="left" w:pos="-1701"/>
        </w:tabs>
        <w:jc w:val="both"/>
        <w:rPr>
          <w:rFonts w:ascii="Calibri" w:hAnsi="Calibri" w:cs="Calibri"/>
          <w:sz w:val="22"/>
          <w:szCs w:val="22"/>
        </w:rPr>
      </w:pPr>
    </w:p>
    <w:p w:rsidR="00EA29D9" w:rsidRPr="006822E5" w:rsidRDefault="00EA29D9" w:rsidP="00EA29D9">
      <w:pPr>
        <w:tabs>
          <w:tab w:val="left" w:pos="-1701"/>
        </w:tabs>
        <w:jc w:val="both"/>
        <w:rPr>
          <w:rFonts w:ascii="Calibri" w:hAnsi="Calibri" w:cs="Calibri"/>
          <w:sz w:val="22"/>
          <w:szCs w:val="22"/>
        </w:rPr>
      </w:pPr>
      <w:r w:rsidRPr="006822E5">
        <w:rPr>
          <w:rFonts w:ascii="Calibri" w:hAnsi="Calibri" w:cs="Calibri"/>
          <w:sz w:val="22"/>
          <w:szCs w:val="22"/>
        </w:rPr>
        <w:t>El objeto del contrato de Servicios consistirá en:</w:t>
      </w:r>
    </w:p>
    <w:p w:rsidR="00EA29D9" w:rsidRPr="006822E5" w:rsidRDefault="00EA29D9" w:rsidP="00EA29D9">
      <w:pPr>
        <w:tabs>
          <w:tab w:val="left" w:pos="-1701"/>
        </w:tabs>
        <w:jc w:val="both"/>
        <w:rPr>
          <w:rFonts w:ascii="Calibri" w:hAnsi="Calibri" w:cs="Calibri"/>
          <w:sz w:val="22"/>
          <w:szCs w:val="22"/>
        </w:rPr>
      </w:pPr>
    </w:p>
    <w:p w:rsidR="006822E5" w:rsidRPr="006822E5" w:rsidRDefault="00EA29D9" w:rsidP="00970F0A">
      <w:pPr>
        <w:tabs>
          <w:tab w:val="left" w:pos="-1701"/>
        </w:tabs>
        <w:jc w:val="both"/>
        <w:rPr>
          <w:rFonts w:ascii="Calibri" w:hAnsi="Calibri" w:cs="Calibri"/>
          <w:sz w:val="22"/>
          <w:szCs w:val="22"/>
        </w:rPr>
      </w:pPr>
      <w:r w:rsidRPr="006822E5">
        <w:rPr>
          <w:rFonts w:ascii="Calibri" w:hAnsi="Calibri" w:cs="Calibri"/>
          <w:sz w:val="22"/>
          <w:szCs w:val="22"/>
        </w:rPr>
        <w:t>L</w:t>
      </w:r>
      <w:r w:rsidR="00D64265" w:rsidRPr="006822E5">
        <w:rPr>
          <w:rFonts w:ascii="Calibri" w:hAnsi="Calibri" w:cs="Calibri"/>
          <w:sz w:val="22"/>
          <w:szCs w:val="22"/>
        </w:rPr>
        <w:t xml:space="preserve">a redacción del proyecto </w:t>
      </w:r>
      <w:r w:rsidR="00EE74E4" w:rsidRPr="006822E5">
        <w:rPr>
          <w:rFonts w:ascii="Calibri" w:hAnsi="Calibri" w:cs="Calibri"/>
          <w:sz w:val="22"/>
          <w:szCs w:val="22"/>
        </w:rPr>
        <w:t>de ejecución</w:t>
      </w:r>
      <w:r w:rsidR="00D64265" w:rsidRPr="006822E5">
        <w:rPr>
          <w:rFonts w:ascii="Calibri" w:hAnsi="Calibri" w:cs="Calibri"/>
          <w:sz w:val="22"/>
          <w:szCs w:val="22"/>
        </w:rPr>
        <w:t xml:space="preserve">, </w:t>
      </w:r>
      <w:r w:rsidR="0011120C" w:rsidRPr="006822E5">
        <w:rPr>
          <w:rFonts w:ascii="Calibri" w:hAnsi="Calibri" w:cs="Calibri"/>
          <w:sz w:val="22"/>
          <w:szCs w:val="22"/>
        </w:rPr>
        <w:t xml:space="preserve">incluidos los proyectos específicos de instalaciones, </w:t>
      </w:r>
      <w:r w:rsidR="00D64265" w:rsidRPr="006822E5">
        <w:rPr>
          <w:rFonts w:ascii="Calibri" w:hAnsi="Calibri" w:cs="Calibri"/>
          <w:sz w:val="22"/>
          <w:szCs w:val="22"/>
        </w:rPr>
        <w:t xml:space="preserve">así como la redacción del Estudio de Gestión de Residuos, Estudio de Seguridad y Salud, </w:t>
      </w:r>
      <w:r w:rsidR="00160A5B" w:rsidRPr="006822E5">
        <w:rPr>
          <w:rFonts w:ascii="Calibri" w:hAnsi="Calibri" w:cs="Calibri"/>
          <w:sz w:val="22"/>
          <w:szCs w:val="22"/>
        </w:rPr>
        <w:t xml:space="preserve">Plan de Control de Calidad, </w:t>
      </w:r>
      <w:r w:rsidRPr="006822E5">
        <w:rPr>
          <w:rFonts w:ascii="Calibri" w:hAnsi="Calibri" w:cs="Calibri"/>
          <w:sz w:val="22"/>
          <w:szCs w:val="22"/>
        </w:rPr>
        <w:t xml:space="preserve">Certificado de Eficiencia Energética de proyecto, Proyecto de Actividad o Comunicación Previa de actividad clasificada en su caso, </w:t>
      </w:r>
      <w:r w:rsidR="00160A5B" w:rsidRPr="006822E5">
        <w:rPr>
          <w:rFonts w:ascii="Calibri" w:hAnsi="Calibri" w:cs="Calibri"/>
          <w:sz w:val="22"/>
          <w:szCs w:val="22"/>
        </w:rPr>
        <w:t>otros trabajos complementarios y</w:t>
      </w:r>
      <w:r w:rsidR="00D64265" w:rsidRPr="006822E5">
        <w:rPr>
          <w:rFonts w:ascii="Calibri" w:hAnsi="Calibri" w:cs="Calibri"/>
          <w:sz w:val="22"/>
          <w:szCs w:val="22"/>
        </w:rPr>
        <w:t xml:space="preserve">, como objeto condicionado a la efectiva contratación de las obras, la dirección </w:t>
      </w:r>
      <w:r w:rsidR="00563148" w:rsidRPr="006822E5">
        <w:rPr>
          <w:rFonts w:ascii="Calibri" w:hAnsi="Calibri" w:cs="Calibri"/>
          <w:sz w:val="22"/>
          <w:szCs w:val="22"/>
        </w:rPr>
        <w:t>facultativa</w:t>
      </w:r>
      <w:r w:rsidR="00D64265" w:rsidRPr="006822E5">
        <w:rPr>
          <w:rFonts w:ascii="Calibri" w:hAnsi="Calibri" w:cs="Calibri"/>
          <w:sz w:val="22"/>
          <w:szCs w:val="22"/>
        </w:rPr>
        <w:t xml:space="preserve"> de las obras de</w:t>
      </w:r>
      <w:r w:rsidR="006822E5" w:rsidRPr="006822E5">
        <w:rPr>
          <w:rFonts w:ascii="Calibri" w:hAnsi="Calibri" w:cs="Calibri"/>
          <w:sz w:val="22"/>
          <w:szCs w:val="22"/>
        </w:rPr>
        <w:t xml:space="preserve"> </w:t>
      </w:r>
      <w:r w:rsidR="006822E5" w:rsidRPr="006822E5">
        <w:rPr>
          <w:rFonts w:ascii="Calibri" w:hAnsi="Calibri" w:cs="Calibri"/>
          <w:b/>
          <w:sz w:val="22"/>
          <w:szCs w:val="22"/>
        </w:rPr>
        <w:t>Rehabilitación de las alas norte y es</w:t>
      </w:r>
      <w:r w:rsidR="00250246">
        <w:rPr>
          <w:rFonts w:ascii="Calibri" w:hAnsi="Calibri" w:cs="Calibri"/>
          <w:b/>
          <w:sz w:val="22"/>
          <w:szCs w:val="22"/>
        </w:rPr>
        <w:t>te del colegio convento de los Padres P</w:t>
      </w:r>
      <w:r w:rsidR="006822E5" w:rsidRPr="006822E5">
        <w:rPr>
          <w:rFonts w:ascii="Calibri" w:hAnsi="Calibri" w:cs="Calibri"/>
          <w:b/>
          <w:sz w:val="22"/>
          <w:szCs w:val="22"/>
        </w:rPr>
        <w:t>aules para adaptarlo a un centro de 1 línea de educación infantil y primaria para el CEIP VIRGEN DEL ORO HLHI de Murgia (Araba).</w:t>
      </w:r>
    </w:p>
    <w:p w:rsidR="00EC186B" w:rsidRPr="006822E5" w:rsidRDefault="00EC186B" w:rsidP="00095D5D">
      <w:pPr>
        <w:tabs>
          <w:tab w:val="left" w:pos="-1701"/>
        </w:tabs>
        <w:jc w:val="both"/>
        <w:rPr>
          <w:rFonts w:ascii="Calibri" w:hAnsi="Calibri" w:cs="Calibri"/>
          <w:b/>
          <w:sz w:val="22"/>
          <w:szCs w:val="22"/>
        </w:rPr>
      </w:pPr>
    </w:p>
    <w:p w:rsidR="00D64265" w:rsidRPr="006822E5" w:rsidRDefault="00D64265" w:rsidP="00D64265">
      <w:pPr>
        <w:tabs>
          <w:tab w:val="left" w:pos="-1701"/>
        </w:tabs>
        <w:jc w:val="both"/>
        <w:rPr>
          <w:rFonts w:ascii="Calibri" w:hAnsi="Calibri" w:cs="Calibri"/>
          <w:sz w:val="22"/>
          <w:szCs w:val="22"/>
        </w:rPr>
      </w:pPr>
      <w:r w:rsidRPr="006822E5">
        <w:rPr>
          <w:rFonts w:ascii="Calibri" w:hAnsi="Calibri" w:cs="Calibri"/>
          <w:sz w:val="22"/>
          <w:szCs w:val="22"/>
        </w:rPr>
        <w:t>El proyecto se redactará siguiendo las determinaciones del pr</w:t>
      </w:r>
      <w:r w:rsidR="00EA29D9" w:rsidRPr="006822E5">
        <w:rPr>
          <w:rFonts w:ascii="Calibri" w:hAnsi="Calibri" w:cs="Calibri"/>
          <w:sz w:val="22"/>
          <w:szCs w:val="22"/>
        </w:rPr>
        <w:t>ograma adjunto</w:t>
      </w:r>
      <w:r w:rsidRPr="006822E5">
        <w:rPr>
          <w:rFonts w:ascii="Calibri" w:hAnsi="Calibri" w:cs="Calibri"/>
          <w:sz w:val="22"/>
          <w:szCs w:val="22"/>
        </w:rPr>
        <w:t xml:space="preserve">, y de acuerdo a la </w:t>
      </w:r>
      <w:r w:rsidR="00EA7126" w:rsidRPr="006822E5">
        <w:rPr>
          <w:rFonts w:ascii="Calibri" w:hAnsi="Calibri" w:cs="Calibri"/>
          <w:sz w:val="22"/>
          <w:szCs w:val="22"/>
        </w:rPr>
        <w:t>n</w:t>
      </w:r>
      <w:r w:rsidRPr="006822E5">
        <w:rPr>
          <w:rFonts w:ascii="Calibri" w:hAnsi="Calibri" w:cs="Calibri"/>
          <w:sz w:val="22"/>
          <w:szCs w:val="22"/>
        </w:rPr>
        <w:t xml:space="preserve">ormativa </w:t>
      </w:r>
      <w:r w:rsidR="00EA7126" w:rsidRPr="006822E5">
        <w:rPr>
          <w:rFonts w:ascii="Calibri" w:hAnsi="Calibri" w:cs="Calibri"/>
          <w:sz w:val="22"/>
          <w:szCs w:val="22"/>
        </w:rPr>
        <w:t>u</w:t>
      </w:r>
      <w:r w:rsidRPr="006822E5">
        <w:rPr>
          <w:rFonts w:ascii="Calibri" w:hAnsi="Calibri" w:cs="Calibri"/>
          <w:sz w:val="22"/>
          <w:szCs w:val="22"/>
        </w:rPr>
        <w:t>rbanística vigente y demás normativa de obligado cumplimiento en vigor.</w:t>
      </w:r>
    </w:p>
    <w:p w:rsidR="0051330F" w:rsidRPr="006822E5" w:rsidRDefault="0051330F" w:rsidP="00D64265">
      <w:pPr>
        <w:tabs>
          <w:tab w:val="left" w:pos="-1701"/>
        </w:tabs>
        <w:jc w:val="both"/>
        <w:rPr>
          <w:rFonts w:ascii="Calibri" w:hAnsi="Calibri" w:cs="Calibri"/>
          <w:sz w:val="22"/>
          <w:szCs w:val="22"/>
        </w:rPr>
      </w:pPr>
    </w:p>
    <w:p w:rsidR="00D64265" w:rsidRPr="006822E5" w:rsidRDefault="00D64265" w:rsidP="00D64265">
      <w:pPr>
        <w:tabs>
          <w:tab w:val="left" w:pos="-1701"/>
        </w:tabs>
        <w:jc w:val="both"/>
        <w:rPr>
          <w:rFonts w:ascii="Calibri" w:hAnsi="Calibri" w:cs="Calibri"/>
          <w:sz w:val="22"/>
          <w:szCs w:val="22"/>
        </w:rPr>
      </w:pPr>
    </w:p>
    <w:p w:rsidR="00D64265" w:rsidRPr="006822E5" w:rsidRDefault="00D64265" w:rsidP="00B65451">
      <w:pPr>
        <w:pStyle w:val="Listaconvietas"/>
        <w:numPr>
          <w:ilvl w:val="0"/>
          <w:numId w:val="0"/>
        </w:numPr>
        <w:pBdr>
          <w:top w:val="single" w:sz="4" w:space="1" w:color="auto"/>
          <w:left w:val="single" w:sz="4" w:space="4" w:color="auto"/>
          <w:bottom w:val="single" w:sz="4" w:space="1" w:color="auto"/>
          <w:right w:val="single" w:sz="4" w:space="4" w:color="auto"/>
        </w:pBdr>
        <w:shd w:val="clear" w:color="auto" w:fill="CCCCCC"/>
        <w:ind w:left="360" w:hanging="360"/>
        <w:jc w:val="both"/>
        <w:rPr>
          <w:rFonts w:ascii="Calibri" w:hAnsi="Calibri" w:cs="Calibri"/>
          <w:b/>
          <w:sz w:val="22"/>
          <w:szCs w:val="22"/>
        </w:rPr>
      </w:pPr>
      <w:r w:rsidRPr="006822E5">
        <w:rPr>
          <w:rFonts w:ascii="Calibri" w:hAnsi="Calibri" w:cs="Calibri"/>
          <w:b/>
          <w:sz w:val="22"/>
          <w:szCs w:val="22"/>
        </w:rPr>
        <w:t>II.- NECESIDADES QUE PRETENDEN CUBRIRSE MEDIANTE EL CONTRATO</w:t>
      </w:r>
    </w:p>
    <w:p w:rsidR="00027A76" w:rsidRPr="006822E5" w:rsidRDefault="00027A76" w:rsidP="00B65451">
      <w:pPr>
        <w:jc w:val="both"/>
        <w:rPr>
          <w:rFonts w:ascii="Calibri" w:hAnsi="Calibri" w:cs="Calibri"/>
          <w:sz w:val="22"/>
          <w:szCs w:val="22"/>
        </w:rPr>
      </w:pPr>
    </w:p>
    <w:p w:rsidR="00DF32AE" w:rsidRDefault="00250246" w:rsidP="00B65451">
      <w:pPr>
        <w:jc w:val="both"/>
        <w:rPr>
          <w:rFonts w:ascii="Calibri" w:hAnsi="Calibri" w:cs="Calibri"/>
          <w:sz w:val="22"/>
          <w:szCs w:val="22"/>
        </w:rPr>
      </w:pPr>
      <w:r>
        <w:rPr>
          <w:rFonts w:ascii="Calibri" w:hAnsi="Calibri" w:cs="Calibri"/>
          <w:sz w:val="22"/>
          <w:szCs w:val="22"/>
        </w:rPr>
        <w:t xml:space="preserve">El convento de los Padres Paúles de Murgía, </w:t>
      </w:r>
      <w:r w:rsidR="00DF32AE">
        <w:rPr>
          <w:rFonts w:ascii="Calibri" w:hAnsi="Calibri" w:cs="Calibri"/>
          <w:sz w:val="22"/>
          <w:szCs w:val="22"/>
        </w:rPr>
        <w:t xml:space="preserve">se encuentra </w:t>
      </w:r>
      <w:r>
        <w:rPr>
          <w:rFonts w:ascii="Calibri" w:hAnsi="Calibri" w:cs="Calibri"/>
          <w:sz w:val="22"/>
          <w:szCs w:val="22"/>
        </w:rPr>
        <w:t>en el término municipal de Zuia,</w:t>
      </w:r>
      <w:r w:rsidR="00B42F4A">
        <w:rPr>
          <w:rFonts w:ascii="Calibri" w:hAnsi="Calibri" w:cs="Calibri"/>
          <w:sz w:val="22"/>
          <w:szCs w:val="22"/>
        </w:rPr>
        <w:t xml:space="preserve"> </w:t>
      </w:r>
      <w:r w:rsidR="00DF32AE">
        <w:rPr>
          <w:rFonts w:ascii="Calibri" w:hAnsi="Calibri" w:cs="Calibri"/>
          <w:sz w:val="22"/>
          <w:szCs w:val="22"/>
        </w:rPr>
        <w:t>y el acceso al mismo se realiza desde la calle Domingo Sautu.</w:t>
      </w:r>
    </w:p>
    <w:p w:rsidR="00DF32AE" w:rsidRDefault="00DF32AE" w:rsidP="00B65451">
      <w:pPr>
        <w:jc w:val="both"/>
        <w:rPr>
          <w:rFonts w:ascii="Calibri" w:hAnsi="Calibri" w:cs="Calibri"/>
          <w:sz w:val="22"/>
          <w:szCs w:val="22"/>
        </w:rPr>
      </w:pPr>
    </w:p>
    <w:p w:rsidR="00250246" w:rsidRDefault="00DF32AE" w:rsidP="00B65451">
      <w:pPr>
        <w:jc w:val="both"/>
        <w:rPr>
          <w:rFonts w:ascii="Calibri" w:hAnsi="Calibri" w:cs="Calibri"/>
          <w:sz w:val="22"/>
          <w:szCs w:val="22"/>
        </w:rPr>
      </w:pPr>
      <w:r>
        <w:rPr>
          <w:rFonts w:ascii="Calibri" w:hAnsi="Calibri" w:cs="Calibri"/>
          <w:sz w:val="22"/>
          <w:szCs w:val="22"/>
        </w:rPr>
        <w:t>S</w:t>
      </w:r>
      <w:r w:rsidR="00250246">
        <w:rPr>
          <w:rFonts w:ascii="Calibri" w:hAnsi="Calibri" w:cs="Calibri"/>
          <w:sz w:val="22"/>
          <w:szCs w:val="22"/>
        </w:rPr>
        <w:t xml:space="preserve">e trata de un edificio </w:t>
      </w:r>
      <w:r>
        <w:rPr>
          <w:rFonts w:ascii="Calibri" w:hAnsi="Calibri" w:cs="Calibri"/>
          <w:sz w:val="22"/>
          <w:szCs w:val="22"/>
        </w:rPr>
        <w:t xml:space="preserve">de planta baja </w:t>
      </w:r>
      <w:r w:rsidR="00B42F4A">
        <w:rPr>
          <w:rFonts w:ascii="Calibri" w:hAnsi="Calibri" w:cs="Calibri"/>
          <w:sz w:val="22"/>
          <w:szCs w:val="22"/>
        </w:rPr>
        <w:t>y 2 plantas altas</w:t>
      </w:r>
      <w:r>
        <w:rPr>
          <w:rFonts w:ascii="Calibri" w:hAnsi="Calibri" w:cs="Calibri"/>
          <w:sz w:val="22"/>
          <w:szCs w:val="22"/>
        </w:rPr>
        <w:t xml:space="preserve">, de planta prácticamente cuadrada con un patio central, y </w:t>
      </w:r>
      <w:r w:rsidR="00250246">
        <w:rPr>
          <w:rFonts w:ascii="Calibri" w:hAnsi="Calibri" w:cs="Calibri"/>
          <w:sz w:val="22"/>
          <w:szCs w:val="22"/>
        </w:rPr>
        <w:t>un apéndice en su esquina noroeste como consecuencia de un añadido posterior.</w:t>
      </w:r>
    </w:p>
    <w:p w:rsidR="00250246" w:rsidRDefault="00250246" w:rsidP="00B65451">
      <w:pPr>
        <w:jc w:val="both"/>
        <w:rPr>
          <w:rFonts w:ascii="Calibri" w:hAnsi="Calibri" w:cs="Calibri"/>
          <w:sz w:val="22"/>
          <w:szCs w:val="22"/>
        </w:rPr>
      </w:pPr>
    </w:p>
    <w:p w:rsidR="00034517" w:rsidRDefault="00250246" w:rsidP="00B65451">
      <w:pPr>
        <w:jc w:val="both"/>
        <w:rPr>
          <w:rFonts w:ascii="Calibri" w:hAnsi="Calibri" w:cs="Calibri"/>
          <w:sz w:val="22"/>
          <w:szCs w:val="22"/>
        </w:rPr>
      </w:pPr>
      <w:r>
        <w:rPr>
          <w:rFonts w:ascii="Calibri" w:hAnsi="Calibri" w:cs="Calibri"/>
          <w:sz w:val="22"/>
          <w:szCs w:val="22"/>
        </w:rPr>
        <w:t>De los cuatro lados del edificio, las alas con orientación sur y oeste están ocupadas en la ac</w:t>
      </w:r>
      <w:r w:rsidR="00DF32AE">
        <w:rPr>
          <w:rFonts w:ascii="Calibri" w:hAnsi="Calibri" w:cs="Calibri"/>
          <w:sz w:val="22"/>
          <w:szCs w:val="22"/>
        </w:rPr>
        <w:t>tualidad por el IES Murguía BHI</w:t>
      </w:r>
      <w:r w:rsidR="00E40D34">
        <w:rPr>
          <w:rFonts w:ascii="Calibri" w:hAnsi="Calibri" w:cs="Calibri"/>
          <w:sz w:val="22"/>
          <w:szCs w:val="22"/>
        </w:rPr>
        <w:t>, donde se cursan estudios de secundaria y de formación profesional</w:t>
      </w:r>
      <w:r w:rsidR="00DF32AE">
        <w:rPr>
          <w:rFonts w:ascii="Calibri" w:hAnsi="Calibri" w:cs="Calibri"/>
          <w:sz w:val="22"/>
          <w:szCs w:val="22"/>
        </w:rPr>
        <w:t>, estando en resto del edificio en desuso.</w:t>
      </w:r>
    </w:p>
    <w:p w:rsidR="00034517" w:rsidRDefault="00034517" w:rsidP="00B65451">
      <w:pPr>
        <w:jc w:val="both"/>
        <w:rPr>
          <w:rFonts w:ascii="Calibri" w:hAnsi="Calibri" w:cs="Calibri"/>
          <w:sz w:val="22"/>
          <w:szCs w:val="22"/>
        </w:rPr>
      </w:pPr>
    </w:p>
    <w:p w:rsidR="00034517" w:rsidRDefault="00034517" w:rsidP="00B65451">
      <w:pPr>
        <w:jc w:val="both"/>
        <w:rPr>
          <w:rFonts w:ascii="Calibri" w:hAnsi="Calibri" w:cs="Calibri"/>
          <w:sz w:val="22"/>
          <w:szCs w:val="22"/>
        </w:rPr>
      </w:pPr>
      <w:r>
        <w:rPr>
          <w:rFonts w:ascii="Calibri" w:hAnsi="Calibri" w:cs="Calibri"/>
          <w:sz w:val="22"/>
          <w:szCs w:val="22"/>
        </w:rPr>
        <w:t>La parcela cuenta también con unas dependencias e insta</w:t>
      </w:r>
      <w:r w:rsidR="00DF32AE">
        <w:rPr>
          <w:rFonts w:ascii="Calibri" w:hAnsi="Calibri" w:cs="Calibri"/>
          <w:sz w:val="22"/>
          <w:szCs w:val="22"/>
        </w:rPr>
        <w:t>laciones exteriores al edificio, tales como,</w:t>
      </w:r>
      <w:r w:rsidR="00B42F4A">
        <w:rPr>
          <w:rFonts w:ascii="Calibri" w:hAnsi="Calibri" w:cs="Calibri"/>
          <w:sz w:val="22"/>
          <w:szCs w:val="22"/>
        </w:rPr>
        <w:t xml:space="preserve"> un</w:t>
      </w:r>
      <w:r>
        <w:rPr>
          <w:rFonts w:ascii="Calibri" w:hAnsi="Calibri" w:cs="Calibri"/>
          <w:sz w:val="22"/>
          <w:szCs w:val="22"/>
        </w:rPr>
        <w:t xml:space="preserve"> campo de futbol de hierba, un campo de juegos, un frontón cubierto</w:t>
      </w:r>
      <w:r w:rsidR="00B42F4A">
        <w:rPr>
          <w:rFonts w:ascii="Calibri" w:hAnsi="Calibri" w:cs="Calibri"/>
          <w:sz w:val="22"/>
          <w:szCs w:val="22"/>
        </w:rPr>
        <w:t xml:space="preserve"> y</w:t>
      </w:r>
      <w:r w:rsidR="00DF32AE">
        <w:rPr>
          <w:rFonts w:ascii="Calibri" w:hAnsi="Calibri" w:cs="Calibri"/>
          <w:sz w:val="22"/>
          <w:szCs w:val="22"/>
        </w:rPr>
        <w:t xml:space="preserve"> varias edificaciones</w:t>
      </w:r>
      <w:r w:rsidR="00B42F4A">
        <w:rPr>
          <w:rFonts w:ascii="Calibri" w:hAnsi="Calibri" w:cs="Calibri"/>
          <w:sz w:val="22"/>
          <w:szCs w:val="22"/>
        </w:rPr>
        <w:t xml:space="preserve"> auxiliares</w:t>
      </w:r>
      <w:r w:rsidR="00DF32AE">
        <w:rPr>
          <w:rFonts w:ascii="Calibri" w:hAnsi="Calibri" w:cs="Calibri"/>
          <w:sz w:val="22"/>
          <w:szCs w:val="22"/>
        </w:rPr>
        <w:t xml:space="preserve"> utilizadas </w:t>
      </w:r>
      <w:r w:rsidR="00B42F4A">
        <w:rPr>
          <w:rFonts w:ascii="Calibri" w:hAnsi="Calibri" w:cs="Calibri"/>
          <w:sz w:val="22"/>
          <w:szCs w:val="22"/>
        </w:rPr>
        <w:t>por los alumnos de Formación Profesional como talleres, almacén e invernaderos, todos ellos representados en el plano de emplazamiento adjunto.</w:t>
      </w:r>
    </w:p>
    <w:p w:rsidR="00B42F4A" w:rsidRDefault="00B42F4A" w:rsidP="00B65451">
      <w:pPr>
        <w:jc w:val="both"/>
        <w:rPr>
          <w:rFonts w:ascii="Calibri" w:hAnsi="Calibri" w:cs="Calibri"/>
          <w:sz w:val="22"/>
          <w:szCs w:val="22"/>
        </w:rPr>
      </w:pPr>
    </w:p>
    <w:p w:rsidR="00B42F4A" w:rsidRDefault="00B42F4A" w:rsidP="00B65451">
      <w:pPr>
        <w:jc w:val="both"/>
        <w:rPr>
          <w:rFonts w:ascii="Calibri" w:hAnsi="Calibri" w:cs="Calibri"/>
          <w:sz w:val="22"/>
          <w:szCs w:val="22"/>
        </w:rPr>
      </w:pPr>
    </w:p>
    <w:p w:rsidR="000A308D" w:rsidRDefault="000A308D" w:rsidP="00B65451">
      <w:pPr>
        <w:jc w:val="both"/>
        <w:rPr>
          <w:rFonts w:ascii="Calibri" w:hAnsi="Calibri" w:cs="Calibri"/>
          <w:sz w:val="22"/>
          <w:szCs w:val="22"/>
        </w:rPr>
      </w:pPr>
    </w:p>
    <w:p w:rsidR="00A506BD" w:rsidRDefault="00A506BD" w:rsidP="00B65451">
      <w:pPr>
        <w:jc w:val="both"/>
        <w:rPr>
          <w:rFonts w:ascii="Calibri" w:hAnsi="Calibri" w:cs="Calibri"/>
          <w:sz w:val="22"/>
          <w:szCs w:val="22"/>
        </w:rPr>
      </w:pPr>
    </w:p>
    <w:p w:rsidR="00B42F4A" w:rsidRDefault="00B42F4A" w:rsidP="00B65451">
      <w:pPr>
        <w:jc w:val="both"/>
        <w:rPr>
          <w:rFonts w:ascii="Calibri" w:hAnsi="Calibri" w:cs="Calibri"/>
          <w:sz w:val="22"/>
          <w:szCs w:val="22"/>
        </w:rPr>
      </w:pPr>
      <w:r>
        <w:rPr>
          <w:rFonts w:ascii="Calibri" w:hAnsi="Calibri" w:cs="Calibri"/>
          <w:sz w:val="22"/>
          <w:szCs w:val="22"/>
        </w:rPr>
        <w:t xml:space="preserve">El objeto del presente proyecto, consiste en adaptar las alas norte y este del edificio que actualmente se encuentran sin uso, para albergar un centro de 1 línea (2-12 años) de Educación Infantil y Primaria según el programa adjunto y las recomendaciones constructivas del Departamento, con el fin de trasladar </w:t>
      </w:r>
      <w:r w:rsidR="00E40D34">
        <w:rPr>
          <w:rFonts w:ascii="Calibri" w:hAnsi="Calibri" w:cs="Calibri"/>
          <w:sz w:val="22"/>
          <w:szCs w:val="22"/>
        </w:rPr>
        <w:t>a</w:t>
      </w:r>
      <w:r>
        <w:rPr>
          <w:rFonts w:ascii="Calibri" w:hAnsi="Calibri" w:cs="Calibri"/>
          <w:sz w:val="22"/>
          <w:szCs w:val="22"/>
        </w:rPr>
        <w:t>l mismo el CEIP Virgen de Oro HLHI</w:t>
      </w:r>
      <w:r w:rsidR="00770B02">
        <w:rPr>
          <w:rFonts w:ascii="Calibri" w:hAnsi="Calibri" w:cs="Calibri"/>
          <w:sz w:val="22"/>
          <w:szCs w:val="22"/>
        </w:rPr>
        <w:t>.</w:t>
      </w:r>
    </w:p>
    <w:p w:rsidR="00770B02" w:rsidRDefault="00770B02" w:rsidP="00B65451">
      <w:pPr>
        <w:jc w:val="both"/>
        <w:rPr>
          <w:rFonts w:ascii="Calibri" w:hAnsi="Calibri" w:cs="Calibri"/>
          <w:sz w:val="22"/>
          <w:szCs w:val="22"/>
        </w:rPr>
      </w:pPr>
    </w:p>
    <w:p w:rsidR="00770B02" w:rsidRDefault="00770B02" w:rsidP="00B65451">
      <w:pPr>
        <w:jc w:val="both"/>
        <w:rPr>
          <w:rFonts w:ascii="Calibri" w:hAnsi="Calibri" w:cs="Calibri"/>
          <w:sz w:val="22"/>
          <w:szCs w:val="22"/>
        </w:rPr>
      </w:pPr>
      <w:r>
        <w:rPr>
          <w:rFonts w:ascii="Calibri" w:hAnsi="Calibri" w:cs="Calibri"/>
          <w:sz w:val="22"/>
          <w:szCs w:val="22"/>
        </w:rPr>
        <w:t>En el ala oeste del edificio, junto a la zona de intervención, se encuentra el comedor y el office que actualmente utilizan los alumnos del IES Murgia BHI. Tras la adaptación del edificio a infantil y primaria, el comedor será compartido por todos los alumnos del edificio, por lo que se deberá adecuar su superficie al número total de alumnos, ampliándose el mismo en caso de que fuera necesario.</w:t>
      </w:r>
    </w:p>
    <w:p w:rsidR="00770B02" w:rsidRDefault="00770B02" w:rsidP="00B65451">
      <w:pPr>
        <w:jc w:val="both"/>
        <w:rPr>
          <w:rFonts w:ascii="Calibri" w:hAnsi="Calibri" w:cs="Calibri"/>
          <w:sz w:val="22"/>
          <w:szCs w:val="22"/>
        </w:rPr>
      </w:pPr>
    </w:p>
    <w:p w:rsidR="00770B02" w:rsidRDefault="00770B02" w:rsidP="00B65451">
      <w:pPr>
        <w:jc w:val="both"/>
        <w:rPr>
          <w:rFonts w:ascii="Calibri" w:hAnsi="Calibri" w:cs="Calibri"/>
          <w:sz w:val="22"/>
          <w:szCs w:val="22"/>
        </w:rPr>
      </w:pPr>
      <w:r>
        <w:rPr>
          <w:rFonts w:ascii="Calibri" w:hAnsi="Calibri" w:cs="Calibri"/>
          <w:sz w:val="22"/>
          <w:szCs w:val="22"/>
        </w:rPr>
        <w:t>La superficie total construida que resulta del programa de necesidades es de 2.855 m</w:t>
      </w:r>
      <w:r>
        <w:rPr>
          <w:rFonts w:ascii="Calibri" w:hAnsi="Calibri" w:cs="Calibri"/>
          <w:sz w:val="22"/>
          <w:szCs w:val="22"/>
          <w:vertAlign w:val="superscript"/>
        </w:rPr>
        <w:t>2</w:t>
      </w:r>
      <w:r w:rsidR="00032602">
        <w:rPr>
          <w:rFonts w:ascii="Calibri" w:hAnsi="Calibri" w:cs="Calibri"/>
          <w:sz w:val="22"/>
          <w:szCs w:val="22"/>
        </w:rPr>
        <w:t>, que se pueden resolver habilitando únicamente las plantas baja y primera de la zona en desuso. La superficie disponible en estas plantas es de 269 m</w:t>
      </w:r>
      <w:r w:rsidR="00032602">
        <w:rPr>
          <w:rFonts w:ascii="Calibri" w:hAnsi="Calibri" w:cs="Calibri"/>
          <w:sz w:val="22"/>
          <w:szCs w:val="22"/>
          <w:vertAlign w:val="superscript"/>
        </w:rPr>
        <w:t>2</w:t>
      </w:r>
      <w:r w:rsidR="00032602">
        <w:rPr>
          <w:rFonts w:ascii="Calibri" w:hAnsi="Calibri" w:cs="Calibri"/>
          <w:sz w:val="22"/>
          <w:szCs w:val="22"/>
        </w:rPr>
        <w:t xml:space="preserve"> en la zona de comedor y office, 1.390 m</w:t>
      </w:r>
      <w:r w:rsidR="00032602">
        <w:rPr>
          <w:rFonts w:ascii="Calibri" w:hAnsi="Calibri" w:cs="Calibri"/>
          <w:sz w:val="22"/>
          <w:szCs w:val="22"/>
          <w:vertAlign w:val="superscript"/>
        </w:rPr>
        <w:t>2</w:t>
      </w:r>
      <w:r w:rsidR="00032602">
        <w:rPr>
          <w:rFonts w:ascii="Calibri" w:hAnsi="Calibri" w:cs="Calibri"/>
          <w:sz w:val="22"/>
          <w:szCs w:val="22"/>
        </w:rPr>
        <w:t xml:space="preserve"> en el resto de la planta baja y 1.212 m</w:t>
      </w:r>
      <w:r w:rsidR="00032602">
        <w:rPr>
          <w:rFonts w:ascii="Calibri" w:hAnsi="Calibri" w:cs="Calibri"/>
          <w:sz w:val="22"/>
          <w:szCs w:val="22"/>
          <w:vertAlign w:val="superscript"/>
        </w:rPr>
        <w:t>2</w:t>
      </w:r>
      <w:r w:rsidR="00032602">
        <w:rPr>
          <w:rFonts w:ascii="Calibri" w:hAnsi="Calibri" w:cs="Calibri"/>
          <w:sz w:val="22"/>
          <w:szCs w:val="22"/>
        </w:rPr>
        <w:t xml:space="preserve"> en planta primera, sumando en total 2.871 m</w:t>
      </w:r>
      <w:r w:rsidR="00032602">
        <w:rPr>
          <w:rFonts w:ascii="Calibri" w:hAnsi="Calibri" w:cs="Calibri"/>
          <w:sz w:val="22"/>
          <w:szCs w:val="22"/>
          <w:vertAlign w:val="superscript"/>
        </w:rPr>
        <w:t>2</w:t>
      </w:r>
      <w:r w:rsidR="00032602">
        <w:rPr>
          <w:rFonts w:ascii="Calibri" w:hAnsi="Calibri" w:cs="Calibri"/>
          <w:sz w:val="22"/>
          <w:szCs w:val="22"/>
        </w:rPr>
        <w:t>construidos.</w:t>
      </w:r>
    </w:p>
    <w:p w:rsidR="00A04E97" w:rsidRDefault="00A04E97" w:rsidP="00B65451">
      <w:pPr>
        <w:jc w:val="both"/>
        <w:rPr>
          <w:rFonts w:ascii="Calibri" w:hAnsi="Calibri" w:cs="Calibri"/>
          <w:sz w:val="22"/>
          <w:szCs w:val="22"/>
        </w:rPr>
      </w:pPr>
    </w:p>
    <w:p w:rsidR="007144D9" w:rsidRDefault="00A9148C" w:rsidP="00B65451">
      <w:pPr>
        <w:jc w:val="both"/>
        <w:rPr>
          <w:rFonts w:ascii="Calibri" w:hAnsi="Calibri" w:cs="Calibri"/>
          <w:sz w:val="22"/>
          <w:szCs w:val="22"/>
        </w:rPr>
      </w:pPr>
      <w:r>
        <w:rPr>
          <w:rFonts w:ascii="Calibri" w:hAnsi="Calibri" w:cs="Calibri"/>
          <w:sz w:val="22"/>
          <w:szCs w:val="22"/>
        </w:rPr>
        <w:t xml:space="preserve">A pesar de que la actuación se centre </w:t>
      </w:r>
      <w:r w:rsidR="003512F8">
        <w:rPr>
          <w:rFonts w:ascii="Calibri" w:hAnsi="Calibri" w:cs="Calibri"/>
          <w:sz w:val="22"/>
          <w:szCs w:val="22"/>
        </w:rPr>
        <w:t xml:space="preserve">únicamente en las alas norte y </w:t>
      </w:r>
      <w:r>
        <w:rPr>
          <w:rFonts w:ascii="Calibri" w:hAnsi="Calibri" w:cs="Calibri"/>
          <w:sz w:val="22"/>
          <w:szCs w:val="22"/>
        </w:rPr>
        <w:t>este, la cubierta del edificio</w:t>
      </w:r>
      <w:r w:rsidR="002E245A">
        <w:rPr>
          <w:rFonts w:ascii="Calibri" w:hAnsi="Calibri" w:cs="Calibri"/>
          <w:sz w:val="22"/>
          <w:szCs w:val="22"/>
        </w:rPr>
        <w:t>, de estructura de madera,</w:t>
      </w:r>
      <w:r>
        <w:rPr>
          <w:rFonts w:ascii="Calibri" w:hAnsi="Calibri" w:cs="Calibri"/>
          <w:sz w:val="22"/>
          <w:szCs w:val="22"/>
        </w:rPr>
        <w:t xml:space="preserve"> necesita ser reformada en su totalidad, con una superficie aproximada de </w:t>
      </w:r>
      <w:r w:rsidR="00500B6E">
        <w:rPr>
          <w:rFonts w:ascii="Calibri" w:hAnsi="Calibri" w:cs="Calibri"/>
          <w:sz w:val="22"/>
          <w:szCs w:val="22"/>
        </w:rPr>
        <w:t>3.050 m2.</w:t>
      </w:r>
    </w:p>
    <w:p w:rsidR="006C223F" w:rsidRDefault="006C223F" w:rsidP="00B65451">
      <w:pPr>
        <w:jc w:val="both"/>
        <w:rPr>
          <w:rFonts w:ascii="Calibri" w:hAnsi="Calibri" w:cs="Calibri"/>
          <w:sz w:val="22"/>
          <w:szCs w:val="22"/>
        </w:rPr>
      </w:pPr>
    </w:p>
    <w:p w:rsidR="006C223F" w:rsidRDefault="006C223F" w:rsidP="00B65451">
      <w:pPr>
        <w:jc w:val="both"/>
        <w:rPr>
          <w:rFonts w:ascii="Calibri" w:hAnsi="Calibri" w:cs="Calibri"/>
          <w:sz w:val="22"/>
          <w:szCs w:val="22"/>
        </w:rPr>
      </w:pPr>
      <w:r>
        <w:rPr>
          <w:rFonts w:ascii="Calibri" w:hAnsi="Calibri" w:cs="Calibri"/>
          <w:sz w:val="22"/>
          <w:szCs w:val="22"/>
        </w:rPr>
        <w:t>Hay que tener en cuenta que se trata de una edificación antigua</w:t>
      </w:r>
      <w:r w:rsidR="002E245A">
        <w:rPr>
          <w:rFonts w:ascii="Calibri" w:hAnsi="Calibri" w:cs="Calibri"/>
          <w:sz w:val="22"/>
          <w:szCs w:val="22"/>
        </w:rPr>
        <w:t>, con estructura de muros de carga perimetrales y pilares y forjados de madera, cuya adecuación requerirá la instalación de un ascensor, analizar los elementos de evacuación y salidas del edificio, un aumento de escuadrías de madera o sustituciones y refuerzos puntuales estructurales, trasdosados interiores para mejorar su comportamiento térmico y todo lo necesario para adecuarlo a la normativa en vigor.</w:t>
      </w:r>
    </w:p>
    <w:p w:rsidR="00500B6E" w:rsidRDefault="00500B6E" w:rsidP="00B65451">
      <w:pPr>
        <w:jc w:val="both"/>
        <w:rPr>
          <w:rFonts w:ascii="Calibri" w:hAnsi="Calibri" w:cs="Calibri"/>
          <w:sz w:val="22"/>
          <w:szCs w:val="22"/>
        </w:rPr>
      </w:pPr>
    </w:p>
    <w:p w:rsidR="00CF7DE1" w:rsidRDefault="00CF7DE1" w:rsidP="00B65451">
      <w:pPr>
        <w:jc w:val="both"/>
        <w:rPr>
          <w:rFonts w:ascii="Calibri" w:hAnsi="Calibri" w:cs="Calibri"/>
          <w:sz w:val="22"/>
          <w:szCs w:val="22"/>
        </w:rPr>
      </w:pPr>
      <w:r>
        <w:rPr>
          <w:rFonts w:ascii="Calibri" w:hAnsi="Calibri" w:cs="Calibri"/>
          <w:sz w:val="22"/>
          <w:szCs w:val="22"/>
        </w:rPr>
        <w:t>En cuanto al funcionamiento del centro:</w:t>
      </w:r>
    </w:p>
    <w:p w:rsidR="00500B6E" w:rsidRDefault="00CF7DE1" w:rsidP="00477667">
      <w:pPr>
        <w:pStyle w:val="Prrafodelista"/>
        <w:numPr>
          <w:ilvl w:val="0"/>
          <w:numId w:val="53"/>
        </w:numPr>
        <w:ind w:left="567" w:hanging="283"/>
        <w:jc w:val="both"/>
        <w:rPr>
          <w:rFonts w:ascii="Calibri" w:hAnsi="Calibri" w:cs="Calibri"/>
          <w:sz w:val="22"/>
          <w:szCs w:val="22"/>
        </w:rPr>
      </w:pPr>
      <w:r>
        <w:rPr>
          <w:rFonts w:ascii="Calibri" w:hAnsi="Calibri" w:cs="Calibri"/>
          <w:sz w:val="22"/>
          <w:szCs w:val="22"/>
        </w:rPr>
        <w:t>S</w:t>
      </w:r>
      <w:r w:rsidRPr="00CF7DE1">
        <w:rPr>
          <w:rFonts w:ascii="Calibri" w:hAnsi="Calibri" w:cs="Calibri"/>
          <w:sz w:val="22"/>
          <w:szCs w:val="22"/>
        </w:rPr>
        <w:t xml:space="preserve">e </w:t>
      </w:r>
      <w:r>
        <w:rPr>
          <w:rFonts w:ascii="Calibri" w:hAnsi="Calibri" w:cs="Calibri"/>
          <w:sz w:val="22"/>
          <w:szCs w:val="22"/>
        </w:rPr>
        <w:t>dotará</w:t>
      </w:r>
      <w:r w:rsidRPr="00CF7DE1">
        <w:rPr>
          <w:rFonts w:ascii="Calibri" w:hAnsi="Calibri" w:cs="Calibri"/>
          <w:sz w:val="22"/>
          <w:szCs w:val="22"/>
        </w:rPr>
        <w:t xml:space="preserve"> al edificio </w:t>
      </w:r>
      <w:r w:rsidR="00F16A07">
        <w:rPr>
          <w:rFonts w:ascii="Calibri" w:hAnsi="Calibri" w:cs="Calibri"/>
          <w:sz w:val="22"/>
          <w:szCs w:val="22"/>
        </w:rPr>
        <w:t>de</w:t>
      </w:r>
      <w:r w:rsidRPr="00CF7DE1">
        <w:rPr>
          <w:rFonts w:ascii="Calibri" w:hAnsi="Calibri" w:cs="Calibri"/>
          <w:sz w:val="22"/>
          <w:szCs w:val="22"/>
        </w:rPr>
        <w:t xml:space="preserve"> accesos independientes </w:t>
      </w:r>
      <w:r>
        <w:rPr>
          <w:rFonts w:ascii="Calibri" w:hAnsi="Calibri" w:cs="Calibri"/>
          <w:sz w:val="22"/>
          <w:szCs w:val="22"/>
        </w:rPr>
        <w:t>par</w:t>
      </w:r>
      <w:r w:rsidRPr="00CF7DE1">
        <w:rPr>
          <w:rFonts w:ascii="Calibri" w:hAnsi="Calibri" w:cs="Calibri"/>
          <w:sz w:val="22"/>
          <w:szCs w:val="22"/>
        </w:rPr>
        <w:t>a infantil y primaria</w:t>
      </w:r>
      <w:r w:rsidR="00F16A07">
        <w:rPr>
          <w:rFonts w:ascii="Calibri" w:hAnsi="Calibri" w:cs="Calibri"/>
          <w:sz w:val="22"/>
          <w:szCs w:val="22"/>
        </w:rPr>
        <w:t xml:space="preserve">. Ambos accesos contarán con </w:t>
      </w:r>
      <w:r w:rsidR="003512F8">
        <w:rPr>
          <w:rFonts w:ascii="Calibri" w:hAnsi="Calibri" w:cs="Calibri"/>
          <w:sz w:val="22"/>
          <w:szCs w:val="22"/>
        </w:rPr>
        <w:t>una zona</w:t>
      </w:r>
      <w:r w:rsidRPr="00CF7DE1">
        <w:rPr>
          <w:rFonts w:ascii="Calibri" w:hAnsi="Calibri" w:cs="Calibri"/>
          <w:sz w:val="22"/>
          <w:szCs w:val="22"/>
        </w:rPr>
        <w:t xml:space="preserve"> </w:t>
      </w:r>
      <w:r w:rsidR="00F16A07">
        <w:rPr>
          <w:rFonts w:ascii="Calibri" w:hAnsi="Calibri" w:cs="Calibri"/>
          <w:sz w:val="22"/>
          <w:szCs w:val="22"/>
        </w:rPr>
        <w:t>cubiert</w:t>
      </w:r>
      <w:r w:rsidR="003512F8">
        <w:rPr>
          <w:rFonts w:ascii="Calibri" w:hAnsi="Calibri" w:cs="Calibri"/>
          <w:sz w:val="22"/>
          <w:szCs w:val="22"/>
        </w:rPr>
        <w:t>a</w:t>
      </w:r>
      <w:r w:rsidRPr="00CF7DE1">
        <w:rPr>
          <w:rFonts w:ascii="Calibri" w:hAnsi="Calibri" w:cs="Calibri"/>
          <w:sz w:val="22"/>
          <w:szCs w:val="22"/>
        </w:rPr>
        <w:t xml:space="preserve">, al margen del porche cubierto de juegos solicitado en </w:t>
      </w:r>
      <w:r w:rsidR="003512F8">
        <w:rPr>
          <w:rFonts w:ascii="Calibri" w:hAnsi="Calibri" w:cs="Calibri"/>
          <w:sz w:val="22"/>
          <w:szCs w:val="22"/>
        </w:rPr>
        <w:t>el programa adjunto</w:t>
      </w:r>
      <w:r w:rsidRPr="00CF7DE1">
        <w:rPr>
          <w:rFonts w:ascii="Calibri" w:hAnsi="Calibri" w:cs="Calibri"/>
          <w:sz w:val="22"/>
          <w:szCs w:val="22"/>
        </w:rPr>
        <w:t>.</w:t>
      </w:r>
    </w:p>
    <w:p w:rsidR="00CF7DE1" w:rsidRDefault="00CF7DE1" w:rsidP="00477667">
      <w:pPr>
        <w:pStyle w:val="Prrafodelista"/>
        <w:numPr>
          <w:ilvl w:val="0"/>
          <w:numId w:val="53"/>
        </w:numPr>
        <w:ind w:left="567" w:hanging="283"/>
        <w:jc w:val="both"/>
        <w:rPr>
          <w:rFonts w:ascii="Calibri" w:hAnsi="Calibri" w:cs="Calibri"/>
          <w:sz w:val="22"/>
          <w:szCs w:val="22"/>
        </w:rPr>
      </w:pPr>
      <w:r>
        <w:rPr>
          <w:rFonts w:ascii="Calibri" w:hAnsi="Calibri" w:cs="Calibri"/>
          <w:sz w:val="22"/>
          <w:szCs w:val="22"/>
        </w:rPr>
        <w:t>El gimna</w:t>
      </w:r>
      <w:r w:rsidR="00477667">
        <w:rPr>
          <w:rFonts w:ascii="Calibri" w:hAnsi="Calibri" w:cs="Calibri"/>
          <w:sz w:val="22"/>
          <w:szCs w:val="22"/>
        </w:rPr>
        <w:t>sio se habilitará en la capilla, creando una zona de vestuarios comunicada tanto</w:t>
      </w:r>
      <w:r w:rsidR="00F16A07">
        <w:rPr>
          <w:rFonts w:ascii="Calibri" w:hAnsi="Calibri" w:cs="Calibri"/>
          <w:sz w:val="22"/>
          <w:szCs w:val="22"/>
        </w:rPr>
        <w:t xml:space="preserve"> con el CEIP como con el IES, para permitir su uso compartido.</w:t>
      </w:r>
    </w:p>
    <w:p w:rsidR="00477667" w:rsidRDefault="00F16A07" w:rsidP="00477667">
      <w:pPr>
        <w:pStyle w:val="Prrafodelista"/>
        <w:numPr>
          <w:ilvl w:val="0"/>
          <w:numId w:val="53"/>
        </w:numPr>
        <w:ind w:left="567" w:hanging="283"/>
        <w:jc w:val="both"/>
        <w:rPr>
          <w:rFonts w:ascii="Calibri" w:hAnsi="Calibri" w:cs="Calibri"/>
          <w:sz w:val="22"/>
          <w:szCs w:val="22"/>
        </w:rPr>
      </w:pPr>
      <w:r>
        <w:rPr>
          <w:rFonts w:ascii="Calibri" w:hAnsi="Calibri" w:cs="Calibri"/>
          <w:sz w:val="22"/>
          <w:szCs w:val="22"/>
        </w:rPr>
        <w:t>El patio central del edificio tiene una superficie aproximada de 700 m</w:t>
      </w:r>
      <w:r>
        <w:rPr>
          <w:rFonts w:ascii="Calibri" w:hAnsi="Calibri" w:cs="Calibri"/>
          <w:sz w:val="22"/>
          <w:szCs w:val="22"/>
          <w:vertAlign w:val="superscript"/>
        </w:rPr>
        <w:t>2</w:t>
      </w:r>
      <w:r>
        <w:rPr>
          <w:rFonts w:ascii="Calibri" w:hAnsi="Calibri" w:cs="Calibri"/>
          <w:sz w:val="22"/>
          <w:szCs w:val="22"/>
        </w:rPr>
        <w:t>. Se estudiará la posibilidad de utilizarlo como patio de juegos, que podrá ser cubierto total o parcialmente, o analizar otras posibles utilidades para este espacio.</w:t>
      </w:r>
    </w:p>
    <w:p w:rsidR="00F16A07" w:rsidRPr="00CF7DE1" w:rsidRDefault="00F16A07" w:rsidP="00477667">
      <w:pPr>
        <w:pStyle w:val="Prrafodelista"/>
        <w:numPr>
          <w:ilvl w:val="0"/>
          <w:numId w:val="53"/>
        </w:numPr>
        <w:ind w:left="567" w:hanging="283"/>
        <w:jc w:val="both"/>
        <w:rPr>
          <w:rFonts w:ascii="Calibri" w:hAnsi="Calibri" w:cs="Calibri"/>
          <w:sz w:val="22"/>
          <w:szCs w:val="22"/>
        </w:rPr>
      </w:pPr>
      <w:r>
        <w:rPr>
          <w:rFonts w:ascii="Calibri" w:hAnsi="Calibri" w:cs="Calibri"/>
          <w:sz w:val="22"/>
          <w:szCs w:val="22"/>
        </w:rPr>
        <w:t xml:space="preserve">Se deberá analizar la sectorización de los patios exteriores, de modo que </w:t>
      </w:r>
      <w:r w:rsidR="002A130C">
        <w:rPr>
          <w:rFonts w:ascii="Calibri" w:hAnsi="Calibri" w:cs="Calibri"/>
          <w:sz w:val="22"/>
          <w:szCs w:val="22"/>
        </w:rPr>
        <w:t>se creen zonas exteriores seguras y exclusivas para los</w:t>
      </w:r>
      <w:r w:rsidR="002E245A">
        <w:rPr>
          <w:rFonts w:ascii="Calibri" w:hAnsi="Calibri" w:cs="Calibri"/>
          <w:sz w:val="22"/>
          <w:szCs w:val="22"/>
        </w:rPr>
        <w:t xml:space="preserve"> alumnos de infantil y primaria, que incluya el vallado </w:t>
      </w:r>
      <w:r w:rsidR="00A506BD">
        <w:rPr>
          <w:rFonts w:ascii="Calibri" w:hAnsi="Calibri" w:cs="Calibri"/>
          <w:sz w:val="22"/>
          <w:szCs w:val="22"/>
        </w:rPr>
        <w:t>perimetral de parte de la parcela donde se aloje en patio de infantil y primaria.</w:t>
      </w:r>
      <w:r w:rsidR="002A130C">
        <w:rPr>
          <w:rFonts w:ascii="Calibri" w:hAnsi="Calibri" w:cs="Calibri"/>
          <w:sz w:val="22"/>
          <w:szCs w:val="22"/>
        </w:rPr>
        <w:t xml:space="preserve"> Esto obligará al traslado de los invernaderos situados en la zona este, y ubicarlos al </w:t>
      </w:r>
      <w:r w:rsidR="003512F8">
        <w:rPr>
          <w:rFonts w:ascii="Calibri" w:hAnsi="Calibri" w:cs="Calibri"/>
          <w:sz w:val="22"/>
          <w:szCs w:val="22"/>
        </w:rPr>
        <w:t>o</w:t>
      </w:r>
      <w:r w:rsidR="002A130C">
        <w:rPr>
          <w:rFonts w:ascii="Calibri" w:hAnsi="Calibri" w:cs="Calibri"/>
          <w:sz w:val="22"/>
          <w:szCs w:val="22"/>
        </w:rPr>
        <w:t>este, junto al resto de las instalaciones utilizadas por los alumnos del IES.</w:t>
      </w:r>
      <w:r w:rsidR="002E245A">
        <w:rPr>
          <w:rFonts w:ascii="Calibri" w:hAnsi="Calibri" w:cs="Calibri"/>
          <w:sz w:val="22"/>
          <w:szCs w:val="22"/>
        </w:rPr>
        <w:t xml:space="preserve"> </w:t>
      </w:r>
    </w:p>
    <w:p w:rsidR="00A9148C" w:rsidRDefault="00A9148C" w:rsidP="00B65451">
      <w:pPr>
        <w:jc w:val="both"/>
        <w:rPr>
          <w:rFonts w:ascii="Calibri" w:hAnsi="Calibri" w:cs="Calibri"/>
          <w:sz w:val="22"/>
          <w:szCs w:val="22"/>
        </w:rPr>
      </w:pPr>
    </w:p>
    <w:p w:rsidR="00D64265" w:rsidRPr="00A04E97" w:rsidRDefault="00D64265" w:rsidP="00081441">
      <w:pPr>
        <w:jc w:val="both"/>
        <w:rPr>
          <w:rFonts w:ascii="Calibri" w:hAnsi="Calibri" w:cs="Calibri"/>
          <w:sz w:val="22"/>
          <w:szCs w:val="22"/>
        </w:rPr>
      </w:pPr>
      <w:r w:rsidRPr="00A04E97">
        <w:rPr>
          <w:rFonts w:ascii="Calibri" w:hAnsi="Calibri" w:cs="Calibri"/>
          <w:sz w:val="22"/>
          <w:szCs w:val="22"/>
        </w:rPr>
        <w:t xml:space="preserve">La redacción del proyecto se realizará según las especificaciones de este pliego, teniendo en cuenta el Código Técnico de la Edificación, la Ley de Ordenación de la Edificación, según </w:t>
      </w:r>
      <w:r w:rsidR="00EA7126" w:rsidRPr="00A04E97">
        <w:rPr>
          <w:rFonts w:ascii="Calibri" w:hAnsi="Calibri" w:cs="Calibri"/>
          <w:sz w:val="22"/>
          <w:szCs w:val="22"/>
        </w:rPr>
        <w:t>n</w:t>
      </w:r>
      <w:r w:rsidRPr="00A04E97">
        <w:rPr>
          <w:rFonts w:ascii="Calibri" w:hAnsi="Calibri" w:cs="Calibri"/>
          <w:sz w:val="22"/>
          <w:szCs w:val="22"/>
        </w:rPr>
        <w:t xml:space="preserve">ormativa </w:t>
      </w:r>
      <w:r w:rsidR="00EA7126" w:rsidRPr="00A04E97">
        <w:rPr>
          <w:rFonts w:ascii="Calibri" w:hAnsi="Calibri" w:cs="Calibri"/>
          <w:sz w:val="22"/>
          <w:szCs w:val="22"/>
        </w:rPr>
        <w:t>m</w:t>
      </w:r>
      <w:r w:rsidRPr="00A04E97">
        <w:rPr>
          <w:rFonts w:ascii="Calibri" w:hAnsi="Calibri" w:cs="Calibri"/>
          <w:sz w:val="22"/>
          <w:szCs w:val="22"/>
        </w:rPr>
        <w:t>unicipal vigente y demás normativa de obligado cumplimiento en vigor, y en las siguientes fases:</w:t>
      </w:r>
    </w:p>
    <w:p w:rsidR="00D64265" w:rsidRPr="00A04E97" w:rsidRDefault="00D64265" w:rsidP="00D64265">
      <w:pPr>
        <w:tabs>
          <w:tab w:val="left" w:pos="-1701"/>
        </w:tabs>
        <w:jc w:val="both"/>
        <w:rPr>
          <w:rFonts w:ascii="Calibri" w:hAnsi="Calibri" w:cs="Calibri"/>
          <w:sz w:val="22"/>
          <w:szCs w:val="22"/>
        </w:rPr>
      </w:pPr>
    </w:p>
    <w:p w:rsidR="00201466" w:rsidRPr="00C42A1D" w:rsidRDefault="00201466" w:rsidP="00201466">
      <w:pPr>
        <w:tabs>
          <w:tab w:val="left" w:pos="-1701"/>
        </w:tabs>
        <w:jc w:val="both"/>
        <w:rPr>
          <w:rFonts w:ascii="Calibri" w:hAnsi="Calibri" w:cs="Calibri"/>
          <w:sz w:val="22"/>
          <w:szCs w:val="22"/>
        </w:rPr>
      </w:pPr>
      <w:r w:rsidRPr="00C42A1D">
        <w:rPr>
          <w:rFonts w:ascii="Calibri" w:hAnsi="Calibri" w:cs="Calibri"/>
          <w:b/>
          <w:sz w:val="22"/>
          <w:szCs w:val="22"/>
        </w:rPr>
        <w:lastRenderedPageBreak/>
        <w:t>Primera Fase</w:t>
      </w:r>
      <w:r w:rsidRPr="00C42A1D">
        <w:rPr>
          <w:rFonts w:ascii="Calibri" w:hAnsi="Calibri" w:cs="Calibri"/>
          <w:sz w:val="22"/>
          <w:szCs w:val="22"/>
        </w:rPr>
        <w:t>:</w:t>
      </w:r>
    </w:p>
    <w:p w:rsidR="00201466" w:rsidRPr="00C42A1D" w:rsidRDefault="00201466" w:rsidP="00201466">
      <w:pPr>
        <w:tabs>
          <w:tab w:val="left" w:pos="-1701"/>
        </w:tabs>
        <w:jc w:val="both"/>
        <w:rPr>
          <w:rFonts w:ascii="Calibri" w:hAnsi="Calibri" w:cs="Calibri"/>
          <w:sz w:val="22"/>
          <w:szCs w:val="22"/>
        </w:rPr>
      </w:pPr>
      <w:r w:rsidRPr="00C42A1D">
        <w:rPr>
          <w:rFonts w:ascii="Calibri" w:hAnsi="Calibri" w:cs="Calibri"/>
          <w:sz w:val="22"/>
          <w:szCs w:val="22"/>
        </w:rPr>
        <w:t xml:space="preserve">Consistirá en la redacción de los </w:t>
      </w:r>
      <w:r w:rsidRPr="00C42A1D">
        <w:rPr>
          <w:rFonts w:ascii="Calibri" w:hAnsi="Calibri" w:cs="Calibri"/>
          <w:b/>
          <w:sz w:val="22"/>
          <w:szCs w:val="22"/>
        </w:rPr>
        <w:t>Estudios Previos</w:t>
      </w:r>
      <w:r w:rsidRPr="00C42A1D">
        <w:rPr>
          <w:rFonts w:ascii="Calibri" w:hAnsi="Calibri" w:cs="Calibri"/>
          <w:sz w:val="22"/>
          <w:szCs w:val="22"/>
        </w:rPr>
        <w:t>, en que se exponen los aspectos fundamentales y las características generales de la obra:</w:t>
      </w:r>
      <w:r w:rsidR="00CC2554" w:rsidRPr="00C42A1D">
        <w:rPr>
          <w:rFonts w:ascii="Calibri" w:hAnsi="Calibri" w:cs="Calibri"/>
          <w:sz w:val="22"/>
          <w:szCs w:val="22"/>
        </w:rPr>
        <w:t xml:space="preserve"> </w:t>
      </w:r>
      <w:r w:rsidRPr="00C42A1D">
        <w:rPr>
          <w:rFonts w:ascii="Calibri" w:hAnsi="Calibri" w:cs="Calibri"/>
          <w:sz w:val="22"/>
          <w:szCs w:val="22"/>
        </w:rPr>
        <w:t>funcionales, formales, constructivas y económicas, al objeto de proporcionar una imagen global del proyecto y establecer un avance del presupuesto.</w:t>
      </w:r>
    </w:p>
    <w:p w:rsidR="00EF52F7" w:rsidRDefault="00EF52F7" w:rsidP="00201466">
      <w:pPr>
        <w:tabs>
          <w:tab w:val="left" w:pos="-1701"/>
        </w:tabs>
        <w:jc w:val="both"/>
        <w:rPr>
          <w:rFonts w:ascii="Calibri" w:hAnsi="Calibri" w:cs="Calibri"/>
          <w:sz w:val="22"/>
          <w:szCs w:val="22"/>
        </w:rPr>
      </w:pPr>
    </w:p>
    <w:p w:rsidR="00201466" w:rsidRPr="00C42A1D" w:rsidRDefault="00201466" w:rsidP="00201466">
      <w:pPr>
        <w:tabs>
          <w:tab w:val="left" w:pos="-1701"/>
        </w:tabs>
        <w:jc w:val="both"/>
        <w:rPr>
          <w:rFonts w:ascii="Calibri" w:hAnsi="Calibri" w:cs="Calibri"/>
          <w:b/>
          <w:sz w:val="22"/>
          <w:szCs w:val="22"/>
        </w:rPr>
      </w:pPr>
      <w:r w:rsidRPr="00C42A1D">
        <w:rPr>
          <w:rFonts w:ascii="Calibri" w:hAnsi="Calibri" w:cs="Calibri"/>
          <w:b/>
          <w:sz w:val="22"/>
          <w:szCs w:val="22"/>
        </w:rPr>
        <w:t>Segunda Fase:</w:t>
      </w:r>
    </w:p>
    <w:p w:rsidR="00201466" w:rsidRPr="00C42A1D" w:rsidRDefault="00201466" w:rsidP="00201466">
      <w:pPr>
        <w:tabs>
          <w:tab w:val="left" w:pos="-1701"/>
        </w:tabs>
        <w:jc w:val="both"/>
        <w:rPr>
          <w:rFonts w:ascii="Calibri" w:hAnsi="Calibri" w:cs="Calibri"/>
          <w:sz w:val="22"/>
          <w:szCs w:val="22"/>
        </w:rPr>
      </w:pPr>
      <w:r w:rsidRPr="00C42A1D">
        <w:rPr>
          <w:rFonts w:ascii="Calibri" w:hAnsi="Calibri" w:cs="Calibri"/>
          <w:sz w:val="22"/>
          <w:szCs w:val="22"/>
        </w:rPr>
        <w:t xml:space="preserve">Consistirá en la redacción del </w:t>
      </w:r>
      <w:r w:rsidRPr="00C42A1D">
        <w:rPr>
          <w:rFonts w:ascii="Calibri" w:hAnsi="Calibri" w:cs="Calibri"/>
          <w:b/>
          <w:sz w:val="22"/>
          <w:szCs w:val="22"/>
        </w:rPr>
        <w:t>Proyecto Básico</w:t>
      </w:r>
      <w:r w:rsidRPr="00C42A1D">
        <w:rPr>
          <w:rFonts w:ascii="Calibri" w:hAnsi="Calibri" w:cs="Calibri"/>
          <w:sz w:val="22"/>
          <w:szCs w:val="22"/>
        </w:rPr>
        <w:t xml:space="preserve"> (incluido el</w:t>
      </w:r>
      <w:r w:rsidRPr="00C42A1D">
        <w:rPr>
          <w:rFonts w:ascii="Calibri" w:hAnsi="Calibri" w:cs="Calibri"/>
          <w:b/>
          <w:sz w:val="22"/>
          <w:szCs w:val="22"/>
        </w:rPr>
        <w:t xml:space="preserve"> Estudio de Gestión de Residuos y Materiales de Construcción y Demolición</w:t>
      </w:r>
      <w:r w:rsidRPr="00C42A1D">
        <w:rPr>
          <w:rFonts w:ascii="Calibri" w:hAnsi="Calibri" w:cs="Calibri"/>
          <w:sz w:val="22"/>
          <w:szCs w:val="22"/>
        </w:rPr>
        <w:t>), que define las características del proyecto de modo que su contenido sea suficiente para solicitar licencia municipal de obras, concesiones u otras autorizaciones administrativas.</w:t>
      </w:r>
    </w:p>
    <w:p w:rsidR="00201466" w:rsidRPr="00C42A1D" w:rsidRDefault="00201466" w:rsidP="00201466">
      <w:pPr>
        <w:tabs>
          <w:tab w:val="left" w:pos="-1701"/>
        </w:tabs>
        <w:jc w:val="both"/>
        <w:rPr>
          <w:rFonts w:ascii="Calibri" w:hAnsi="Calibri" w:cs="Calibri"/>
          <w:sz w:val="22"/>
          <w:szCs w:val="22"/>
        </w:rPr>
      </w:pPr>
      <w:r w:rsidRPr="00C42A1D">
        <w:rPr>
          <w:rFonts w:ascii="Calibri" w:hAnsi="Calibri" w:cs="Calibri"/>
          <w:sz w:val="22"/>
          <w:szCs w:val="22"/>
        </w:rPr>
        <w:t xml:space="preserve">Se verificará fehacientemente si el solar está libre de instalaciones o de cualquier otra carga que impida realizar el acta de replanteo positivo. </w:t>
      </w:r>
    </w:p>
    <w:p w:rsidR="00C42A1D" w:rsidRPr="00C42A1D" w:rsidRDefault="00C42A1D" w:rsidP="00EC186B">
      <w:pPr>
        <w:tabs>
          <w:tab w:val="left" w:pos="-1701"/>
        </w:tabs>
        <w:jc w:val="both"/>
        <w:rPr>
          <w:rFonts w:ascii="Calibri" w:hAnsi="Calibri" w:cs="Calibri"/>
          <w:b/>
          <w:sz w:val="22"/>
          <w:szCs w:val="22"/>
        </w:rPr>
      </w:pPr>
    </w:p>
    <w:p w:rsidR="00EC186B" w:rsidRPr="00C42A1D" w:rsidRDefault="00201466" w:rsidP="00EC186B">
      <w:pPr>
        <w:tabs>
          <w:tab w:val="left" w:pos="-1701"/>
        </w:tabs>
        <w:jc w:val="both"/>
        <w:rPr>
          <w:rFonts w:ascii="Calibri" w:hAnsi="Calibri" w:cs="Calibri"/>
          <w:b/>
          <w:sz w:val="22"/>
          <w:szCs w:val="22"/>
        </w:rPr>
      </w:pPr>
      <w:r w:rsidRPr="00C42A1D">
        <w:rPr>
          <w:rFonts w:ascii="Calibri" w:hAnsi="Calibri" w:cs="Calibri"/>
          <w:b/>
          <w:sz w:val="22"/>
          <w:szCs w:val="22"/>
        </w:rPr>
        <w:t xml:space="preserve">Tercera </w:t>
      </w:r>
      <w:r w:rsidR="00EC186B" w:rsidRPr="00C42A1D">
        <w:rPr>
          <w:rFonts w:ascii="Calibri" w:hAnsi="Calibri" w:cs="Calibri"/>
          <w:b/>
          <w:sz w:val="22"/>
          <w:szCs w:val="22"/>
        </w:rPr>
        <w:t>Fase:</w:t>
      </w:r>
    </w:p>
    <w:p w:rsidR="00D64265" w:rsidRPr="00C42A1D" w:rsidRDefault="00D64265" w:rsidP="00D64265">
      <w:pPr>
        <w:tabs>
          <w:tab w:val="left" w:pos="-1701"/>
        </w:tabs>
        <w:jc w:val="both"/>
        <w:rPr>
          <w:rFonts w:ascii="Calibri" w:hAnsi="Calibri" w:cs="Calibri"/>
          <w:sz w:val="22"/>
          <w:szCs w:val="22"/>
        </w:rPr>
      </w:pPr>
      <w:r w:rsidRPr="00C42A1D">
        <w:rPr>
          <w:rFonts w:ascii="Calibri" w:hAnsi="Calibri" w:cs="Calibri"/>
          <w:sz w:val="22"/>
          <w:szCs w:val="22"/>
        </w:rPr>
        <w:t xml:space="preserve">Consistirá en la redacción del </w:t>
      </w:r>
      <w:r w:rsidRPr="00C42A1D">
        <w:rPr>
          <w:rFonts w:ascii="Calibri" w:hAnsi="Calibri" w:cs="Calibri"/>
          <w:b/>
          <w:sz w:val="22"/>
          <w:szCs w:val="22"/>
        </w:rPr>
        <w:t>Proyecto de Ejecución, incluidos los proyectos específicos de instalaciones (de acuerdo a sus</w:t>
      </w:r>
      <w:r w:rsidR="00C42A1D" w:rsidRPr="00C42A1D">
        <w:rPr>
          <w:rFonts w:ascii="Calibri" w:hAnsi="Calibri" w:cs="Calibri"/>
          <w:b/>
          <w:sz w:val="22"/>
          <w:szCs w:val="22"/>
        </w:rPr>
        <w:t xml:space="preserve"> reglamentaciones específicas)</w:t>
      </w:r>
      <w:r w:rsidR="00B223B1" w:rsidRPr="00C42A1D">
        <w:rPr>
          <w:rFonts w:ascii="Calibri" w:hAnsi="Calibri" w:cs="Calibri"/>
          <w:b/>
          <w:sz w:val="22"/>
          <w:szCs w:val="22"/>
        </w:rPr>
        <w:t xml:space="preserve">, </w:t>
      </w:r>
      <w:r w:rsidRPr="00C42A1D">
        <w:rPr>
          <w:rFonts w:ascii="Calibri" w:hAnsi="Calibri" w:cs="Calibri"/>
          <w:b/>
          <w:sz w:val="22"/>
          <w:szCs w:val="22"/>
        </w:rPr>
        <w:t xml:space="preserve">Estudio de Seguridad y </w:t>
      </w:r>
      <w:r w:rsidR="00B223B1" w:rsidRPr="00C42A1D">
        <w:rPr>
          <w:rFonts w:ascii="Calibri" w:hAnsi="Calibri" w:cs="Calibri"/>
          <w:b/>
          <w:sz w:val="22"/>
          <w:szCs w:val="22"/>
        </w:rPr>
        <w:t>Salud,</w:t>
      </w:r>
      <w:r w:rsidR="000F7107" w:rsidRPr="00C42A1D">
        <w:rPr>
          <w:rFonts w:ascii="Calibri" w:hAnsi="Calibri" w:cs="Calibri"/>
          <w:b/>
          <w:sz w:val="22"/>
          <w:szCs w:val="22"/>
        </w:rPr>
        <w:t xml:space="preserve"> </w:t>
      </w:r>
      <w:r w:rsidRPr="00C42A1D">
        <w:rPr>
          <w:rFonts w:ascii="Calibri" w:hAnsi="Calibri" w:cs="Calibri"/>
          <w:b/>
          <w:sz w:val="22"/>
          <w:szCs w:val="22"/>
        </w:rPr>
        <w:t xml:space="preserve">Plan de Control de Calidad, </w:t>
      </w:r>
      <w:r w:rsidR="00032066" w:rsidRPr="00C42A1D">
        <w:rPr>
          <w:rFonts w:ascii="Calibri" w:hAnsi="Calibri" w:cs="Calibri"/>
          <w:b/>
          <w:sz w:val="22"/>
          <w:szCs w:val="22"/>
        </w:rPr>
        <w:t>Certificado de Eficiencia Energética de proyecto</w:t>
      </w:r>
      <w:r w:rsidR="00C42A1D" w:rsidRPr="00C42A1D">
        <w:rPr>
          <w:rFonts w:ascii="Calibri" w:hAnsi="Calibri" w:cs="Calibri"/>
          <w:b/>
          <w:sz w:val="22"/>
          <w:szCs w:val="22"/>
        </w:rPr>
        <w:t xml:space="preserve"> si fuera necesario</w:t>
      </w:r>
      <w:r w:rsidR="00201466" w:rsidRPr="00C42A1D">
        <w:rPr>
          <w:rFonts w:ascii="Calibri" w:hAnsi="Calibri" w:cs="Calibri"/>
          <w:b/>
          <w:sz w:val="22"/>
          <w:szCs w:val="22"/>
        </w:rPr>
        <w:t xml:space="preserve">, Proyecto de Actividad o Comunicación Previa de actividad clasificada en su caso, </w:t>
      </w:r>
      <w:r w:rsidRPr="00C42A1D">
        <w:rPr>
          <w:rFonts w:ascii="Calibri" w:hAnsi="Calibri" w:cs="Calibri"/>
          <w:b/>
          <w:sz w:val="22"/>
          <w:szCs w:val="22"/>
        </w:rPr>
        <w:t>entrega del Acta de Replanteo Previa y demás proyectos necesarios</w:t>
      </w:r>
      <w:r w:rsidRPr="00C42A1D">
        <w:rPr>
          <w:rFonts w:ascii="Calibri" w:hAnsi="Calibri" w:cs="Calibri"/>
          <w:sz w:val="22"/>
          <w:szCs w:val="22"/>
        </w:rPr>
        <w:t xml:space="preserve"> objeto del Concurso. Para la correcta realización del Proyecto de Ejecución se deberá</w:t>
      </w:r>
      <w:r w:rsidR="00B223B1" w:rsidRPr="00C42A1D">
        <w:rPr>
          <w:rFonts w:ascii="Calibri" w:hAnsi="Calibri" w:cs="Calibri"/>
          <w:sz w:val="22"/>
          <w:szCs w:val="22"/>
        </w:rPr>
        <w:t>n</w:t>
      </w:r>
      <w:r w:rsidRPr="00C42A1D">
        <w:rPr>
          <w:rFonts w:ascii="Calibri" w:hAnsi="Calibri" w:cs="Calibri"/>
          <w:sz w:val="22"/>
          <w:szCs w:val="22"/>
        </w:rPr>
        <w:t xml:space="preserve"> tener</w:t>
      </w:r>
      <w:r w:rsidR="00201466" w:rsidRPr="00C42A1D">
        <w:rPr>
          <w:rFonts w:ascii="Calibri" w:hAnsi="Calibri" w:cs="Calibri"/>
          <w:sz w:val="22"/>
          <w:szCs w:val="22"/>
        </w:rPr>
        <w:t xml:space="preserve"> en cuenta el programa planteado,</w:t>
      </w:r>
      <w:r w:rsidRPr="00C42A1D">
        <w:rPr>
          <w:rFonts w:ascii="Calibri" w:hAnsi="Calibri" w:cs="Calibri"/>
          <w:sz w:val="22"/>
          <w:szCs w:val="22"/>
        </w:rPr>
        <w:t xml:space="preserve"> las </w:t>
      </w:r>
      <w:r w:rsidR="00577288" w:rsidRPr="00C42A1D">
        <w:rPr>
          <w:rFonts w:ascii="Calibri" w:hAnsi="Calibri" w:cs="Calibri"/>
          <w:sz w:val="22"/>
          <w:szCs w:val="22"/>
        </w:rPr>
        <w:t>Instrucciones</w:t>
      </w:r>
      <w:r w:rsidRPr="00C42A1D">
        <w:rPr>
          <w:rFonts w:ascii="Calibri" w:hAnsi="Calibri" w:cs="Calibri"/>
          <w:sz w:val="22"/>
          <w:szCs w:val="22"/>
        </w:rPr>
        <w:t xml:space="preserve"> para </w:t>
      </w:r>
      <w:r w:rsidR="00201466" w:rsidRPr="00C42A1D">
        <w:rPr>
          <w:rFonts w:ascii="Calibri" w:hAnsi="Calibri" w:cs="Calibri"/>
          <w:sz w:val="22"/>
          <w:szCs w:val="22"/>
        </w:rPr>
        <w:t xml:space="preserve">la </w:t>
      </w:r>
      <w:r w:rsidRPr="00C42A1D">
        <w:rPr>
          <w:rFonts w:ascii="Calibri" w:hAnsi="Calibri" w:cs="Calibri"/>
          <w:sz w:val="22"/>
          <w:szCs w:val="22"/>
        </w:rPr>
        <w:t xml:space="preserve">redacción de proyecto de obligado cumplimiento </w:t>
      </w:r>
      <w:r w:rsidR="00625AEB" w:rsidRPr="00C42A1D">
        <w:rPr>
          <w:rFonts w:ascii="Calibri" w:hAnsi="Calibri" w:cs="Calibri"/>
          <w:sz w:val="22"/>
          <w:szCs w:val="22"/>
        </w:rPr>
        <w:t xml:space="preserve">que se detallan más adelante </w:t>
      </w:r>
      <w:r w:rsidR="00577288" w:rsidRPr="00C42A1D">
        <w:rPr>
          <w:rFonts w:ascii="Calibri" w:hAnsi="Calibri" w:cs="Calibri"/>
          <w:sz w:val="22"/>
          <w:szCs w:val="22"/>
        </w:rPr>
        <w:t xml:space="preserve">en el punto IV </w:t>
      </w:r>
      <w:r w:rsidR="00EE74E4" w:rsidRPr="00C42A1D">
        <w:rPr>
          <w:rFonts w:ascii="Calibri" w:hAnsi="Calibri" w:cs="Calibri"/>
          <w:sz w:val="22"/>
          <w:szCs w:val="22"/>
        </w:rPr>
        <w:t>“</w:t>
      </w:r>
      <w:r w:rsidR="00577288" w:rsidRPr="00C42A1D">
        <w:rPr>
          <w:rFonts w:ascii="Calibri" w:hAnsi="Calibri" w:cs="Calibri"/>
          <w:bCs/>
          <w:i/>
          <w:sz w:val="22"/>
          <w:szCs w:val="22"/>
        </w:rPr>
        <w:t>fase de redacción de proyecto y trabajos complementarios</w:t>
      </w:r>
      <w:r w:rsidR="00EE74E4" w:rsidRPr="00C42A1D">
        <w:rPr>
          <w:rFonts w:ascii="Calibri" w:hAnsi="Calibri" w:cs="Calibri"/>
          <w:bCs/>
          <w:i/>
          <w:sz w:val="22"/>
          <w:szCs w:val="22"/>
        </w:rPr>
        <w:t>”,</w:t>
      </w:r>
      <w:r w:rsidR="00577288" w:rsidRPr="00C42A1D">
        <w:rPr>
          <w:rFonts w:ascii="Calibri" w:hAnsi="Calibri" w:cs="Calibri"/>
          <w:sz w:val="22"/>
          <w:szCs w:val="22"/>
        </w:rPr>
        <w:t xml:space="preserve"> </w:t>
      </w:r>
      <w:r w:rsidRPr="00C42A1D">
        <w:rPr>
          <w:rFonts w:ascii="Calibri" w:hAnsi="Calibri" w:cs="Calibri"/>
          <w:sz w:val="22"/>
          <w:szCs w:val="22"/>
        </w:rPr>
        <w:t xml:space="preserve">y las recomendaciones </w:t>
      </w:r>
      <w:r w:rsidR="00625AEB" w:rsidRPr="00C42A1D">
        <w:rPr>
          <w:rFonts w:ascii="Calibri" w:hAnsi="Calibri" w:cs="Calibri"/>
          <w:sz w:val="22"/>
          <w:szCs w:val="22"/>
        </w:rPr>
        <w:t>para la redacción de proyectos de centros escolares</w:t>
      </w:r>
      <w:r w:rsidRPr="00C42A1D">
        <w:rPr>
          <w:rFonts w:ascii="Calibri" w:hAnsi="Calibri" w:cs="Calibri"/>
          <w:sz w:val="22"/>
          <w:szCs w:val="22"/>
        </w:rPr>
        <w:t xml:space="preserve"> (ver Anexo).</w:t>
      </w:r>
    </w:p>
    <w:p w:rsidR="00C42A1D" w:rsidRPr="00C42A1D" w:rsidRDefault="00C42A1D" w:rsidP="00D64265">
      <w:pPr>
        <w:tabs>
          <w:tab w:val="left" w:pos="-1701"/>
        </w:tabs>
        <w:jc w:val="both"/>
        <w:rPr>
          <w:rFonts w:ascii="Calibri" w:hAnsi="Calibri" w:cs="Calibri"/>
          <w:sz w:val="22"/>
          <w:szCs w:val="22"/>
        </w:rPr>
      </w:pPr>
    </w:p>
    <w:p w:rsidR="00D64265" w:rsidRPr="00C42A1D" w:rsidRDefault="00201466" w:rsidP="00D64265">
      <w:pPr>
        <w:tabs>
          <w:tab w:val="left" w:pos="-1701"/>
        </w:tabs>
        <w:jc w:val="both"/>
        <w:rPr>
          <w:rFonts w:ascii="Calibri" w:hAnsi="Calibri" w:cs="Calibri"/>
          <w:b/>
          <w:sz w:val="22"/>
          <w:szCs w:val="22"/>
        </w:rPr>
      </w:pPr>
      <w:r w:rsidRPr="00C42A1D">
        <w:rPr>
          <w:rFonts w:ascii="Calibri" w:hAnsi="Calibri" w:cs="Calibri"/>
          <w:b/>
          <w:sz w:val="22"/>
          <w:szCs w:val="22"/>
        </w:rPr>
        <w:t>Cuarta</w:t>
      </w:r>
      <w:r w:rsidR="00D64265" w:rsidRPr="00C42A1D">
        <w:rPr>
          <w:rFonts w:ascii="Calibri" w:hAnsi="Calibri" w:cs="Calibri"/>
          <w:b/>
          <w:sz w:val="22"/>
          <w:szCs w:val="22"/>
        </w:rPr>
        <w:t xml:space="preserve"> Fase:</w:t>
      </w:r>
    </w:p>
    <w:p w:rsidR="00081441" w:rsidRPr="00C42A1D" w:rsidRDefault="00020CD5" w:rsidP="00020CD5">
      <w:pPr>
        <w:tabs>
          <w:tab w:val="left" w:pos="-1701"/>
        </w:tabs>
        <w:jc w:val="both"/>
        <w:rPr>
          <w:rFonts w:ascii="Calibri" w:hAnsi="Calibri" w:cs="Calibri"/>
          <w:sz w:val="22"/>
          <w:szCs w:val="22"/>
        </w:rPr>
      </w:pPr>
      <w:r w:rsidRPr="00C42A1D">
        <w:rPr>
          <w:rFonts w:ascii="Calibri" w:hAnsi="Calibri" w:cs="Calibri"/>
          <w:sz w:val="22"/>
          <w:szCs w:val="22"/>
        </w:rPr>
        <w:t>Consistirá en la</w:t>
      </w:r>
      <w:r w:rsidRPr="00C42A1D">
        <w:rPr>
          <w:rFonts w:ascii="Calibri" w:hAnsi="Calibri" w:cs="Calibri"/>
          <w:b/>
          <w:sz w:val="22"/>
          <w:szCs w:val="22"/>
        </w:rPr>
        <w:t xml:space="preserve"> Dirección</w:t>
      </w:r>
      <w:r w:rsidR="00155521" w:rsidRPr="00C42A1D">
        <w:rPr>
          <w:rFonts w:ascii="Calibri" w:hAnsi="Calibri" w:cs="Calibri"/>
          <w:b/>
          <w:sz w:val="22"/>
          <w:szCs w:val="22"/>
        </w:rPr>
        <w:t xml:space="preserve"> </w:t>
      </w:r>
      <w:r w:rsidRPr="00C42A1D">
        <w:rPr>
          <w:rFonts w:ascii="Calibri" w:hAnsi="Calibri" w:cs="Calibri"/>
          <w:b/>
          <w:sz w:val="22"/>
          <w:szCs w:val="22"/>
        </w:rPr>
        <w:t>Facultativa de las obras.</w:t>
      </w:r>
      <w:r w:rsidRPr="00C42A1D">
        <w:rPr>
          <w:rFonts w:ascii="Calibri" w:hAnsi="Calibri" w:cs="Calibri"/>
          <w:sz w:val="22"/>
          <w:szCs w:val="22"/>
        </w:rPr>
        <w:t xml:space="preserve"> </w:t>
      </w:r>
    </w:p>
    <w:p w:rsidR="00020CD5" w:rsidRPr="00C42A1D" w:rsidRDefault="00020CD5" w:rsidP="00020CD5">
      <w:pPr>
        <w:tabs>
          <w:tab w:val="left" w:pos="-1701"/>
        </w:tabs>
        <w:jc w:val="both"/>
        <w:rPr>
          <w:rFonts w:ascii="Calibri" w:hAnsi="Calibri" w:cs="Calibri"/>
          <w:sz w:val="22"/>
          <w:szCs w:val="22"/>
        </w:rPr>
      </w:pPr>
      <w:r w:rsidRPr="00C42A1D">
        <w:rPr>
          <w:rFonts w:ascii="Calibri" w:hAnsi="Calibri" w:cs="Calibri"/>
          <w:sz w:val="22"/>
          <w:szCs w:val="22"/>
        </w:rPr>
        <w:t xml:space="preserve">Arquitecto para la dirección de obra, Aparejador o Arquitecto Técnico para la dirección de la ejecución de la obra y técnico competente según LOE (en todo caso arquitecto, arquitecto técnico o aparejador) para el informe previo a la aprobación del plan de seguridad y salud, y coordinación en materia de seguridad y salud en fase de ejecución de las obras de acuerdo con el </w:t>
      </w:r>
      <w:r w:rsidR="00201466" w:rsidRPr="00C42A1D">
        <w:rPr>
          <w:rFonts w:ascii="Calibri" w:hAnsi="Calibri" w:cs="Calibri"/>
          <w:sz w:val="22"/>
          <w:szCs w:val="22"/>
        </w:rPr>
        <w:t>p</w:t>
      </w:r>
      <w:r w:rsidRPr="00C42A1D">
        <w:rPr>
          <w:rFonts w:ascii="Calibri" w:hAnsi="Calibri" w:cs="Calibri"/>
          <w:sz w:val="22"/>
          <w:szCs w:val="22"/>
        </w:rPr>
        <w:t xml:space="preserve">royecto de ejecución, como objeto condicionado a la efectiva contratación de las obras. </w:t>
      </w:r>
    </w:p>
    <w:p w:rsidR="00D64265" w:rsidRPr="00C42A1D" w:rsidRDefault="00D64265" w:rsidP="00D64265">
      <w:pPr>
        <w:tabs>
          <w:tab w:val="left" w:pos="-1701"/>
        </w:tabs>
        <w:jc w:val="both"/>
        <w:rPr>
          <w:rFonts w:ascii="Calibri" w:hAnsi="Calibri" w:cs="Calibri"/>
          <w:sz w:val="22"/>
          <w:szCs w:val="22"/>
        </w:rPr>
      </w:pPr>
      <w:r w:rsidRPr="00C42A1D">
        <w:rPr>
          <w:rFonts w:ascii="Calibri" w:hAnsi="Calibri" w:cs="Calibri"/>
          <w:sz w:val="22"/>
          <w:szCs w:val="22"/>
        </w:rPr>
        <w:t>Asimismo, se deberá presentar la comunicación previa de la actividad en los términos definidos por la Ley 7/2012.</w:t>
      </w:r>
    </w:p>
    <w:p w:rsidR="00C42A1D" w:rsidRPr="003B75C3" w:rsidRDefault="00C42A1D" w:rsidP="00C42A1D">
      <w:pPr>
        <w:tabs>
          <w:tab w:val="left" w:pos="-1701"/>
        </w:tabs>
        <w:jc w:val="both"/>
        <w:rPr>
          <w:rFonts w:ascii="Calibri" w:hAnsi="Calibri" w:cs="Calibri"/>
          <w:sz w:val="22"/>
          <w:szCs w:val="22"/>
        </w:rPr>
      </w:pPr>
    </w:p>
    <w:p w:rsidR="00C42A1D" w:rsidRPr="003B75C3" w:rsidRDefault="00C42A1D" w:rsidP="00C42A1D">
      <w:pPr>
        <w:jc w:val="both"/>
        <w:rPr>
          <w:rFonts w:ascii="Calibri" w:hAnsi="Calibri" w:cs="Calibri"/>
          <w:bCs/>
          <w:sz w:val="22"/>
          <w:szCs w:val="22"/>
        </w:rPr>
      </w:pPr>
      <w:r w:rsidRPr="003B75C3">
        <w:rPr>
          <w:rFonts w:ascii="Calibri" w:hAnsi="Calibri" w:cs="Calibri"/>
          <w:bCs/>
          <w:sz w:val="22"/>
          <w:szCs w:val="22"/>
        </w:rPr>
        <w:t>La dedicación ponderada en obra de la dirección facultativa será como mínimo de:</w:t>
      </w:r>
    </w:p>
    <w:p w:rsidR="00D64265" w:rsidRPr="00C42A1D" w:rsidRDefault="00D64265" w:rsidP="00D64265">
      <w:pPr>
        <w:tabs>
          <w:tab w:val="left" w:pos="-1701"/>
        </w:tabs>
        <w:jc w:val="both"/>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2942"/>
      </w:tblGrid>
      <w:tr w:rsidR="00C42A1D" w:rsidRPr="00C42A1D" w:rsidTr="00D67929">
        <w:trPr>
          <w:trHeight w:val="454"/>
        </w:trPr>
        <w:tc>
          <w:tcPr>
            <w:tcW w:w="3313" w:type="pct"/>
            <w:shd w:val="clear" w:color="auto" w:fill="auto"/>
            <w:vAlign w:val="center"/>
          </w:tcPr>
          <w:p w:rsidR="00020CD5" w:rsidRPr="00C42A1D" w:rsidRDefault="00020CD5" w:rsidP="00D67929">
            <w:pPr>
              <w:rPr>
                <w:rFonts w:ascii="Calibri" w:hAnsi="Calibri" w:cs="Calibri"/>
                <w:b/>
                <w:sz w:val="22"/>
                <w:szCs w:val="22"/>
              </w:rPr>
            </w:pPr>
            <w:r w:rsidRPr="00C42A1D">
              <w:rPr>
                <w:rFonts w:ascii="Calibri" w:hAnsi="Calibri" w:cs="Calibri"/>
                <w:b/>
                <w:sz w:val="22"/>
                <w:szCs w:val="22"/>
              </w:rPr>
              <w:t>DEDICACIÓN EN OBRA MÍNIMA DIRECCIÓN FACULTATIVA</w:t>
            </w:r>
          </w:p>
        </w:tc>
        <w:tc>
          <w:tcPr>
            <w:tcW w:w="1687" w:type="pct"/>
            <w:shd w:val="clear" w:color="auto" w:fill="auto"/>
            <w:vAlign w:val="center"/>
          </w:tcPr>
          <w:p w:rsidR="00020CD5" w:rsidRPr="00C42A1D" w:rsidRDefault="00020CD5" w:rsidP="00D67929">
            <w:pPr>
              <w:jc w:val="center"/>
              <w:rPr>
                <w:rFonts w:ascii="Calibri" w:hAnsi="Calibri" w:cs="Calibri"/>
                <w:b/>
                <w:sz w:val="22"/>
                <w:szCs w:val="22"/>
              </w:rPr>
            </w:pPr>
            <w:r w:rsidRPr="00C42A1D">
              <w:rPr>
                <w:rFonts w:ascii="Calibri" w:hAnsi="Calibri" w:cs="Calibri"/>
                <w:b/>
                <w:sz w:val="22"/>
                <w:szCs w:val="22"/>
              </w:rPr>
              <w:t>horas/semana</w:t>
            </w:r>
          </w:p>
        </w:tc>
      </w:tr>
      <w:tr w:rsidR="00C42A1D" w:rsidRPr="00C42A1D" w:rsidTr="00D67929">
        <w:trPr>
          <w:trHeight w:val="454"/>
        </w:trPr>
        <w:tc>
          <w:tcPr>
            <w:tcW w:w="3313" w:type="pct"/>
            <w:shd w:val="clear" w:color="auto" w:fill="auto"/>
            <w:vAlign w:val="center"/>
          </w:tcPr>
          <w:p w:rsidR="00020CD5" w:rsidRPr="00C42A1D" w:rsidRDefault="00020CD5" w:rsidP="00D67929">
            <w:pPr>
              <w:rPr>
                <w:rFonts w:ascii="Calibri" w:hAnsi="Calibri" w:cs="Calibri"/>
                <w:sz w:val="22"/>
                <w:szCs w:val="22"/>
              </w:rPr>
            </w:pPr>
            <w:r w:rsidRPr="00C42A1D">
              <w:rPr>
                <w:rFonts w:ascii="Calibri" w:hAnsi="Calibri" w:cs="Calibri"/>
                <w:sz w:val="22"/>
                <w:szCs w:val="22"/>
              </w:rPr>
              <w:t>Director de Obra</w:t>
            </w:r>
          </w:p>
        </w:tc>
        <w:tc>
          <w:tcPr>
            <w:tcW w:w="1687" w:type="pct"/>
            <w:shd w:val="clear" w:color="auto" w:fill="auto"/>
            <w:vAlign w:val="center"/>
          </w:tcPr>
          <w:p w:rsidR="00020CD5" w:rsidRPr="00C42A1D" w:rsidRDefault="003A46CE" w:rsidP="00020CD5">
            <w:pPr>
              <w:jc w:val="center"/>
              <w:rPr>
                <w:rFonts w:ascii="Calibri" w:hAnsi="Calibri" w:cs="Calibri"/>
                <w:b/>
                <w:sz w:val="22"/>
                <w:szCs w:val="22"/>
              </w:rPr>
            </w:pPr>
            <w:r w:rsidRPr="00C42A1D">
              <w:rPr>
                <w:rFonts w:ascii="Calibri" w:hAnsi="Calibri" w:cs="Calibri"/>
                <w:b/>
                <w:sz w:val="22"/>
                <w:szCs w:val="22"/>
              </w:rPr>
              <w:t>5</w:t>
            </w:r>
          </w:p>
        </w:tc>
      </w:tr>
      <w:tr w:rsidR="00C42A1D" w:rsidRPr="00C42A1D" w:rsidTr="00D67929">
        <w:trPr>
          <w:trHeight w:val="454"/>
        </w:trPr>
        <w:tc>
          <w:tcPr>
            <w:tcW w:w="3313" w:type="pct"/>
            <w:shd w:val="clear" w:color="auto" w:fill="auto"/>
            <w:vAlign w:val="center"/>
          </w:tcPr>
          <w:p w:rsidR="00020CD5" w:rsidRPr="00C42A1D" w:rsidRDefault="00020CD5" w:rsidP="00D67929">
            <w:pPr>
              <w:rPr>
                <w:rFonts w:ascii="Calibri" w:hAnsi="Calibri" w:cs="Calibri"/>
                <w:sz w:val="22"/>
                <w:szCs w:val="22"/>
              </w:rPr>
            </w:pPr>
            <w:r w:rsidRPr="00C42A1D">
              <w:rPr>
                <w:rFonts w:ascii="Calibri" w:hAnsi="Calibri" w:cs="Calibri"/>
                <w:sz w:val="22"/>
                <w:szCs w:val="22"/>
              </w:rPr>
              <w:t>Director de Ejecución material de la obra</w:t>
            </w:r>
          </w:p>
        </w:tc>
        <w:tc>
          <w:tcPr>
            <w:tcW w:w="1687" w:type="pct"/>
            <w:shd w:val="clear" w:color="auto" w:fill="auto"/>
            <w:vAlign w:val="center"/>
          </w:tcPr>
          <w:p w:rsidR="00020CD5" w:rsidRPr="00C42A1D" w:rsidRDefault="003A46CE" w:rsidP="00D67929">
            <w:pPr>
              <w:jc w:val="center"/>
              <w:rPr>
                <w:rFonts w:ascii="Calibri" w:hAnsi="Calibri" w:cs="Calibri"/>
                <w:b/>
                <w:sz w:val="22"/>
                <w:szCs w:val="22"/>
              </w:rPr>
            </w:pPr>
            <w:r w:rsidRPr="00C42A1D">
              <w:rPr>
                <w:rFonts w:ascii="Calibri" w:hAnsi="Calibri" w:cs="Calibri"/>
                <w:b/>
                <w:sz w:val="22"/>
                <w:szCs w:val="22"/>
              </w:rPr>
              <w:t>7,5</w:t>
            </w:r>
          </w:p>
        </w:tc>
      </w:tr>
      <w:tr w:rsidR="00C42A1D" w:rsidRPr="00C42A1D" w:rsidTr="00D67929">
        <w:trPr>
          <w:trHeight w:val="454"/>
        </w:trPr>
        <w:tc>
          <w:tcPr>
            <w:tcW w:w="3313" w:type="pct"/>
            <w:shd w:val="clear" w:color="auto" w:fill="auto"/>
            <w:vAlign w:val="center"/>
          </w:tcPr>
          <w:p w:rsidR="00020CD5" w:rsidRPr="00C42A1D" w:rsidRDefault="00020CD5" w:rsidP="00D67929">
            <w:pPr>
              <w:rPr>
                <w:rFonts w:ascii="Calibri" w:hAnsi="Calibri" w:cs="Calibri"/>
                <w:sz w:val="22"/>
                <w:szCs w:val="22"/>
              </w:rPr>
            </w:pPr>
            <w:r w:rsidRPr="00C42A1D">
              <w:rPr>
                <w:rFonts w:ascii="Calibri" w:hAnsi="Calibri" w:cs="Calibri"/>
                <w:sz w:val="22"/>
                <w:szCs w:val="22"/>
              </w:rPr>
              <w:t>Coordinador en materia de Seguridad y Salud*</w:t>
            </w:r>
          </w:p>
        </w:tc>
        <w:tc>
          <w:tcPr>
            <w:tcW w:w="1687" w:type="pct"/>
            <w:shd w:val="clear" w:color="auto" w:fill="auto"/>
            <w:vAlign w:val="center"/>
          </w:tcPr>
          <w:p w:rsidR="00020CD5" w:rsidRPr="00C42A1D" w:rsidRDefault="003A46CE" w:rsidP="00D67929">
            <w:pPr>
              <w:jc w:val="center"/>
              <w:rPr>
                <w:rFonts w:ascii="Calibri" w:hAnsi="Calibri" w:cs="Calibri"/>
                <w:b/>
                <w:sz w:val="22"/>
                <w:szCs w:val="22"/>
              </w:rPr>
            </w:pPr>
            <w:r w:rsidRPr="00C42A1D">
              <w:rPr>
                <w:rFonts w:ascii="Calibri" w:hAnsi="Calibri" w:cs="Calibri"/>
                <w:b/>
                <w:sz w:val="22"/>
                <w:szCs w:val="22"/>
              </w:rPr>
              <w:t>7,5</w:t>
            </w:r>
          </w:p>
        </w:tc>
      </w:tr>
      <w:tr w:rsidR="00C42A1D" w:rsidRPr="00C42A1D" w:rsidTr="00D67929">
        <w:trPr>
          <w:trHeight w:val="454"/>
        </w:trPr>
        <w:tc>
          <w:tcPr>
            <w:tcW w:w="3313" w:type="pct"/>
            <w:shd w:val="clear" w:color="auto" w:fill="auto"/>
            <w:vAlign w:val="center"/>
          </w:tcPr>
          <w:p w:rsidR="00020CD5" w:rsidRPr="00C42A1D" w:rsidRDefault="00020CD5" w:rsidP="00D67929">
            <w:pPr>
              <w:rPr>
                <w:rFonts w:ascii="Calibri" w:hAnsi="Calibri" w:cs="Calibri"/>
                <w:b/>
                <w:sz w:val="22"/>
                <w:szCs w:val="22"/>
              </w:rPr>
            </w:pPr>
            <w:r w:rsidRPr="00C42A1D">
              <w:rPr>
                <w:rFonts w:ascii="Calibri" w:hAnsi="Calibri" w:cs="Calibri"/>
                <w:sz w:val="22"/>
                <w:szCs w:val="22"/>
              </w:rPr>
              <w:t>TOTAL</w:t>
            </w:r>
          </w:p>
        </w:tc>
        <w:tc>
          <w:tcPr>
            <w:tcW w:w="1687" w:type="pct"/>
            <w:shd w:val="clear" w:color="auto" w:fill="auto"/>
            <w:vAlign w:val="center"/>
          </w:tcPr>
          <w:p w:rsidR="00020CD5" w:rsidRPr="00C42A1D" w:rsidRDefault="003A46CE" w:rsidP="00201466">
            <w:pPr>
              <w:jc w:val="center"/>
              <w:rPr>
                <w:rFonts w:ascii="Calibri" w:hAnsi="Calibri" w:cs="Calibri"/>
                <w:sz w:val="22"/>
                <w:szCs w:val="22"/>
              </w:rPr>
            </w:pPr>
            <w:r w:rsidRPr="00C42A1D">
              <w:rPr>
                <w:rFonts w:ascii="Calibri" w:hAnsi="Calibri" w:cs="Calibri"/>
                <w:b/>
                <w:sz w:val="22"/>
                <w:szCs w:val="22"/>
              </w:rPr>
              <w:t>2</w:t>
            </w:r>
            <w:r w:rsidR="00201466" w:rsidRPr="00C42A1D">
              <w:rPr>
                <w:rFonts w:ascii="Calibri" w:hAnsi="Calibri" w:cs="Calibri"/>
                <w:b/>
                <w:sz w:val="22"/>
                <w:szCs w:val="22"/>
              </w:rPr>
              <w:t>0</w:t>
            </w:r>
            <w:r w:rsidR="00020CD5" w:rsidRPr="00C42A1D">
              <w:rPr>
                <w:rFonts w:ascii="Calibri" w:hAnsi="Calibri" w:cs="Calibri"/>
                <w:b/>
                <w:sz w:val="22"/>
                <w:szCs w:val="22"/>
              </w:rPr>
              <w:t xml:space="preserve"> horas/semana</w:t>
            </w:r>
          </w:p>
        </w:tc>
      </w:tr>
    </w:tbl>
    <w:p w:rsidR="00020CD5" w:rsidRPr="00C42A1D" w:rsidRDefault="00020CD5" w:rsidP="00020CD5">
      <w:pPr>
        <w:pStyle w:val="Listaconvietas"/>
        <w:numPr>
          <w:ilvl w:val="0"/>
          <w:numId w:val="0"/>
        </w:numPr>
        <w:jc w:val="both"/>
        <w:rPr>
          <w:rFonts w:ascii="Calibri" w:hAnsi="Calibri" w:cs="Calibri"/>
          <w:b/>
          <w:sz w:val="22"/>
          <w:szCs w:val="22"/>
        </w:rPr>
      </w:pPr>
    </w:p>
    <w:p w:rsidR="00020CD5" w:rsidRPr="00C42A1D" w:rsidRDefault="00020CD5" w:rsidP="00020CD5">
      <w:pPr>
        <w:jc w:val="both"/>
        <w:rPr>
          <w:rFonts w:ascii="Calibri" w:hAnsi="Calibri" w:cs="Calibri"/>
          <w:sz w:val="22"/>
          <w:szCs w:val="22"/>
        </w:rPr>
      </w:pPr>
      <w:r w:rsidRPr="00C42A1D">
        <w:rPr>
          <w:rFonts w:ascii="Calibri" w:hAnsi="Calibri" w:cs="Calibri"/>
          <w:sz w:val="22"/>
          <w:szCs w:val="22"/>
        </w:rPr>
        <w:lastRenderedPageBreak/>
        <w:t xml:space="preserve">*NOTA: La dedicación en obra mínima del Coordinador en materia de Seguridad y Salud de la obra será la indicada en este cuadro, o el tiempo de permanencia en obra indicado en el Estudio de Seguridad y Salud, si este es superior. </w:t>
      </w:r>
    </w:p>
    <w:p w:rsidR="000B338C" w:rsidRDefault="000B338C" w:rsidP="00020CD5">
      <w:pPr>
        <w:jc w:val="both"/>
        <w:rPr>
          <w:rFonts w:ascii="Calibri" w:hAnsi="Calibri" w:cs="Calibri"/>
          <w:b/>
          <w:sz w:val="22"/>
          <w:szCs w:val="22"/>
        </w:rPr>
      </w:pPr>
    </w:p>
    <w:p w:rsidR="00EF52F7" w:rsidRDefault="00EF52F7" w:rsidP="00020CD5">
      <w:pPr>
        <w:jc w:val="both"/>
        <w:rPr>
          <w:rFonts w:ascii="Calibri" w:hAnsi="Calibri" w:cs="Calibri"/>
          <w:b/>
          <w:sz w:val="22"/>
          <w:szCs w:val="22"/>
        </w:rPr>
      </w:pPr>
    </w:p>
    <w:p w:rsidR="00EF52F7" w:rsidRPr="00C42A1D" w:rsidRDefault="00EF52F7" w:rsidP="00020CD5">
      <w:pPr>
        <w:jc w:val="both"/>
        <w:rPr>
          <w:rFonts w:ascii="Calibri" w:hAnsi="Calibri" w:cs="Calibri"/>
          <w:b/>
          <w:sz w:val="22"/>
          <w:szCs w:val="22"/>
        </w:rPr>
      </w:pPr>
    </w:p>
    <w:p w:rsidR="00FD34C9" w:rsidRPr="00EF52F7" w:rsidRDefault="00AC637F" w:rsidP="00EA68D1">
      <w:pPr>
        <w:pStyle w:val="Listaconvietas"/>
        <w:numPr>
          <w:ilvl w:val="0"/>
          <w:numId w:val="0"/>
        </w:numPr>
        <w:pBdr>
          <w:top w:val="single" w:sz="4" w:space="1" w:color="auto"/>
          <w:left w:val="single" w:sz="4" w:space="4" w:color="auto"/>
          <w:bottom w:val="single" w:sz="4" w:space="1" w:color="auto"/>
          <w:right w:val="single" w:sz="4" w:space="4" w:color="auto"/>
        </w:pBdr>
        <w:shd w:val="clear" w:color="auto" w:fill="D9D9D9"/>
        <w:jc w:val="both"/>
        <w:rPr>
          <w:rFonts w:ascii="Calibri" w:hAnsi="Calibri" w:cs="Calibri"/>
          <w:b/>
          <w:sz w:val="22"/>
          <w:szCs w:val="22"/>
        </w:rPr>
      </w:pPr>
      <w:r w:rsidRPr="00EF52F7">
        <w:rPr>
          <w:rFonts w:ascii="Calibri" w:hAnsi="Calibri" w:cs="Calibri"/>
          <w:b/>
          <w:sz w:val="22"/>
          <w:szCs w:val="22"/>
        </w:rPr>
        <w:t>III.- PRESUPUESTO DEL CONCURSO</w:t>
      </w:r>
    </w:p>
    <w:p w:rsidR="00AC637F" w:rsidRPr="008E5318" w:rsidRDefault="00AC637F" w:rsidP="007832B9">
      <w:pPr>
        <w:tabs>
          <w:tab w:val="left" w:pos="-1701"/>
        </w:tabs>
        <w:jc w:val="both"/>
        <w:rPr>
          <w:rFonts w:ascii="Calibri" w:hAnsi="Calibri" w:cs="Calibri"/>
          <w:sz w:val="22"/>
          <w:szCs w:val="22"/>
        </w:rPr>
      </w:pPr>
    </w:p>
    <w:p w:rsidR="001F4F25" w:rsidRPr="008E5318" w:rsidRDefault="001F4F25" w:rsidP="001F4F25">
      <w:pPr>
        <w:tabs>
          <w:tab w:val="left" w:pos="-1701"/>
        </w:tabs>
        <w:jc w:val="both"/>
        <w:rPr>
          <w:rFonts w:ascii="Calibri" w:hAnsi="Calibri" w:cs="Calibri"/>
          <w:sz w:val="22"/>
          <w:szCs w:val="22"/>
        </w:rPr>
      </w:pPr>
      <w:r w:rsidRPr="008E5318">
        <w:rPr>
          <w:rFonts w:ascii="Calibri" w:hAnsi="Calibri" w:cs="Calibri"/>
          <w:b/>
          <w:sz w:val="22"/>
          <w:szCs w:val="22"/>
        </w:rPr>
        <w:t>Presupuesto de obra estimado:</w:t>
      </w:r>
      <w:r w:rsidRPr="008E5318">
        <w:rPr>
          <w:rFonts w:ascii="Calibri" w:hAnsi="Calibri" w:cs="Calibri"/>
          <w:sz w:val="22"/>
          <w:szCs w:val="22"/>
        </w:rPr>
        <w:t xml:space="preserve"> </w:t>
      </w:r>
    </w:p>
    <w:p w:rsidR="001F4F25" w:rsidRPr="008E5318" w:rsidRDefault="001F4F25" w:rsidP="001F4F25">
      <w:pPr>
        <w:tabs>
          <w:tab w:val="left" w:pos="-1701"/>
        </w:tabs>
        <w:jc w:val="both"/>
        <w:rPr>
          <w:rFonts w:ascii="Calibri" w:hAnsi="Calibri" w:cs="Calibri"/>
          <w:sz w:val="22"/>
          <w:szCs w:val="22"/>
        </w:rPr>
      </w:pPr>
      <w:r w:rsidRPr="008E5318">
        <w:rPr>
          <w:rFonts w:ascii="Calibri" w:hAnsi="Calibri" w:cs="Calibri"/>
          <w:sz w:val="22"/>
          <w:szCs w:val="22"/>
        </w:rPr>
        <w:t>El presupuesto de inversión total estimado es de</w:t>
      </w:r>
      <w:r w:rsidR="00D0624F" w:rsidRPr="008E5318">
        <w:rPr>
          <w:rFonts w:ascii="Calibri" w:hAnsi="Calibri" w:cs="Calibri"/>
          <w:sz w:val="22"/>
          <w:szCs w:val="22"/>
        </w:rPr>
        <w:t xml:space="preserve"> </w:t>
      </w:r>
      <w:r w:rsidR="008E5318" w:rsidRPr="008E5318">
        <w:rPr>
          <w:rFonts w:ascii="Calibri" w:hAnsi="Calibri" w:cs="Calibri"/>
          <w:sz w:val="22"/>
          <w:szCs w:val="22"/>
        </w:rPr>
        <w:t>5</w:t>
      </w:r>
      <w:r w:rsidR="00EA7126" w:rsidRPr="008E5318">
        <w:rPr>
          <w:rFonts w:ascii="Calibri" w:hAnsi="Calibri" w:cs="Calibri"/>
          <w:b/>
          <w:sz w:val="22"/>
          <w:szCs w:val="22"/>
        </w:rPr>
        <w:t>.</w:t>
      </w:r>
      <w:r w:rsidR="008E5318" w:rsidRPr="008E5318">
        <w:rPr>
          <w:rFonts w:ascii="Calibri" w:hAnsi="Calibri" w:cs="Calibri"/>
          <w:b/>
          <w:sz w:val="22"/>
          <w:szCs w:val="22"/>
        </w:rPr>
        <w:t>1</w:t>
      </w:r>
      <w:r w:rsidR="003A46CE" w:rsidRPr="008E5318">
        <w:rPr>
          <w:rFonts w:ascii="Calibri" w:hAnsi="Calibri" w:cs="Calibri"/>
          <w:b/>
          <w:sz w:val="22"/>
          <w:szCs w:val="22"/>
        </w:rPr>
        <w:t>0</w:t>
      </w:r>
      <w:r w:rsidR="007B772F" w:rsidRPr="008E5318">
        <w:rPr>
          <w:rFonts w:ascii="Calibri" w:hAnsi="Calibri" w:cs="Calibri"/>
          <w:b/>
          <w:sz w:val="22"/>
          <w:szCs w:val="22"/>
        </w:rPr>
        <w:t>0.000</w:t>
      </w:r>
      <w:r w:rsidR="00D0624F" w:rsidRPr="008E5318">
        <w:rPr>
          <w:rFonts w:ascii="Calibri" w:hAnsi="Calibri" w:cs="Calibri"/>
          <w:b/>
          <w:bCs/>
          <w:sz w:val="22"/>
          <w:szCs w:val="22"/>
        </w:rPr>
        <w:t xml:space="preserve"> </w:t>
      </w:r>
      <w:r w:rsidR="00EA7126" w:rsidRPr="008E5318">
        <w:rPr>
          <w:rFonts w:ascii="Calibri" w:hAnsi="Calibri" w:cs="Calibri"/>
          <w:sz w:val="22"/>
          <w:szCs w:val="22"/>
        </w:rPr>
        <w:t>Euros.</w:t>
      </w:r>
    </w:p>
    <w:p w:rsidR="001F4F25" w:rsidRPr="008E5318" w:rsidRDefault="001F4F25" w:rsidP="001F4F25">
      <w:pPr>
        <w:tabs>
          <w:tab w:val="left" w:pos="-1701"/>
        </w:tabs>
        <w:jc w:val="both"/>
        <w:rPr>
          <w:rFonts w:ascii="Calibri" w:hAnsi="Calibri" w:cs="Calibri"/>
          <w:sz w:val="22"/>
          <w:szCs w:val="22"/>
        </w:rPr>
      </w:pPr>
      <w:r w:rsidRPr="008E5318">
        <w:rPr>
          <w:rFonts w:ascii="Calibri" w:hAnsi="Calibri" w:cs="Calibri"/>
          <w:sz w:val="22"/>
          <w:szCs w:val="22"/>
        </w:rPr>
        <w:t>(</w:t>
      </w:r>
      <w:proofErr w:type="gramStart"/>
      <w:r w:rsidRPr="008E5318">
        <w:rPr>
          <w:rFonts w:ascii="Calibri" w:hAnsi="Calibri" w:cs="Calibri"/>
          <w:sz w:val="22"/>
          <w:szCs w:val="22"/>
        </w:rPr>
        <w:t>presupuesto</w:t>
      </w:r>
      <w:proofErr w:type="gramEnd"/>
      <w:r w:rsidRPr="008E5318">
        <w:rPr>
          <w:rFonts w:ascii="Calibri" w:hAnsi="Calibri" w:cs="Calibri"/>
          <w:sz w:val="22"/>
          <w:szCs w:val="22"/>
        </w:rPr>
        <w:t xml:space="preserve"> de contrata, </w:t>
      </w:r>
      <w:r w:rsidR="00F44769" w:rsidRPr="008E5318">
        <w:rPr>
          <w:rFonts w:ascii="Calibri" w:hAnsi="Calibri" w:cs="Calibri"/>
          <w:sz w:val="22"/>
          <w:szCs w:val="22"/>
        </w:rPr>
        <w:t>IVA</w:t>
      </w:r>
      <w:r w:rsidR="000B7234" w:rsidRPr="008E5318">
        <w:rPr>
          <w:rFonts w:ascii="Calibri" w:hAnsi="Calibri" w:cs="Calibri"/>
          <w:sz w:val="22"/>
          <w:szCs w:val="22"/>
        </w:rPr>
        <w:t xml:space="preserve"> </w:t>
      </w:r>
      <w:r w:rsidR="00201466" w:rsidRPr="008E5318">
        <w:rPr>
          <w:rFonts w:ascii="Calibri" w:hAnsi="Calibri" w:cs="Calibri"/>
          <w:sz w:val="22"/>
          <w:szCs w:val="22"/>
        </w:rPr>
        <w:t>excluido</w:t>
      </w:r>
      <w:r w:rsidRPr="008E5318">
        <w:rPr>
          <w:rFonts w:ascii="Calibri" w:hAnsi="Calibri" w:cs="Calibri"/>
          <w:sz w:val="22"/>
          <w:szCs w:val="22"/>
        </w:rPr>
        <w:t>).</w:t>
      </w:r>
    </w:p>
    <w:p w:rsidR="001F4F25" w:rsidRPr="001B481D" w:rsidRDefault="001F4F25" w:rsidP="007832B9">
      <w:pPr>
        <w:tabs>
          <w:tab w:val="left" w:pos="-1701"/>
        </w:tabs>
        <w:jc w:val="both"/>
        <w:rPr>
          <w:rFonts w:ascii="Calibri" w:hAnsi="Calibri" w:cs="Calibri"/>
          <w:sz w:val="22"/>
          <w:szCs w:val="22"/>
        </w:rPr>
      </w:pPr>
    </w:p>
    <w:p w:rsidR="006151BE" w:rsidRPr="001B481D" w:rsidRDefault="006151BE" w:rsidP="007832B9">
      <w:pPr>
        <w:tabs>
          <w:tab w:val="left" w:pos="-1701"/>
        </w:tabs>
        <w:jc w:val="both"/>
        <w:rPr>
          <w:rFonts w:ascii="Calibri" w:hAnsi="Calibri" w:cs="Calibri"/>
          <w:sz w:val="22"/>
          <w:szCs w:val="22"/>
        </w:rPr>
      </w:pPr>
      <w:r w:rsidRPr="001B481D">
        <w:rPr>
          <w:rFonts w:ascii="Calibri" w:hAnsi="Calibri" w:cs="Calibri"/>
          <w:sz w:val="22"/>
          <w:szCs w:val="22"/>
        </w:rPr>
        <w:t xml:space="preserve">Haciéndose la selección del adjudicatario </w:t>
      </w:r>
      <w:r w:rsidR="00744724" w:rsidRPr="001B481D">
        <w:rPr>
          <w:rFonts w:ascii="Calibri" w:hAnsi="Calibri" w:cs="Calibri"/>
          <w:sz w:val="22"/>
          <w:szCs w:val="22"/>
        </w:rPr>
        <w:t>mediante el procedimiento</w:t>
      </w:r>
      <w:r w:rsidR="00B41299" w:rsidRPr="001B481D">
        <w:rPr>
          <w:rFonts w:ascii="Calibri" w:hAnsi="Calibri" w:cs="Calibri"/>
          <w:sz w:val="22"/>
          <w:szCs w:val="22"/>
        </w:rPr>
        <w:t xml:space="preserve"> </w:t>
      </w:r>
      <w:r w:rsidR="00201466" w:rsidRPr="001B481D">
        <w:rPr>
          <w:rFonts w:ascii="Calibri" w:hAnsi="Calibri" w:cs="Calibri"/>
          <w:sz w:val="22"/>
          <w:szCs w:val="22"/>
        </w:rPr>
        <w:t>abierto</w:t>
      </w:r>
      <w:r w:rsidR="00D67929" w:rsidRPr="001B481D">
        <w:rPr>
          <w:rFonts w:ascii="Calibri" w:hAnsi="Calibri" w:cs="Calibri"/>
          <w:sz w:val="22"/>
          <w:szCs w:val="22"/>
        </w:rPr>
        <w:t xml:space="preserve"> </w:t>
      </w:r>
      <w:r w:rsidRPr="001B481D">
        <w:rPr>
          <w:rFonts w:ascii="Calibri" w:hAnsi="Calibri" w:cs="Calibri"/>
          <w:sz w:val="22"/>
          <w:szCs w:val="22"/>
        </w:rPr>
        <w:t>y no habiendo en este momento concreción definitiva del campo y de la intensidad del estudio, éste carece en la actualidad de presupuesto fijo.</w:t>
      </w:r>
    </w:p>
    <w:p w:rsidR="006B44FF" w:rsidRPr="00371D3A" w:rsidRDefault="006B44FF" w:rsidP="007832B9">
      <w:pPr>
        <w:tabs>
          <w:tab w:val="left" w:pos="-1701"/>
        </w:tabs>
        <w:jc w:val="both"/>
        <w:rPr>
          <w:rFonts w:ascii="Calibri" w:hAnsi="Calibri" w:cs="Calibri"/>
          <w:sz w:val="22"/>
          <w:szCs w:val="22"/>
        </w:rPr>
      </w:pPr>
    </w:p>
    <w:p w:rsidR="00EB4885" w:rsidRPr="00371D3A" w:rsidRDefault="00970F0A" w:rsidP="00970F0A">
      <w:pPr>
        <w:tabs>
          <w:tab w:val="left" w:pos="-1701"/>
        </w:tabs>
        <w:jc w:val="both"/>
        <w:rPr>
          <w:rFonts w:ascii="Calibri" w:hAnsi="Calibri" w:cs="Calibri"/>
          <w:sz w:val="22"/>
          <w:szCs w:val="22"/>
        </w:rPr>
      </w:pPr>
      <w:r w:rsidRPr="00371D3A">
        <w:rPr>
          <w:rFonts w:ascii="Calibri" w:hAnsi="Calibri" w:cs="Calibri"/>
          <w:sz w:val="22"/>
          <w:szCs w:val="22"/>
        </w:rPr>
        <w:t xml:space="preserve">Ello no obstante, se establecen unos honorarios máximos de </w:t>
      </w:r>
      <w:r w:rsidR="00371D3A" w:rsidRPr="00371D3A">
        <w:rPr>
          <w:rFonts w:ascii="Calibri" w:hAnsi="Calibri" w:cs="Calibri"/>
          <w:b/>
          <w:sz w:val="22"/>
          <w:szCs w:val="22"/>
        </w:rPr>
        <w:t>CUATROCIENTOS CINCUENTA MIL</w:t>
      </w:r>
      <w:r w:rsidRPr="00371D3A">
        <w:rPr>
          <w:rFonts w:ascii="Calibri" w:hAnsi="Calibri" w:cs="Calibri"/>
          <w:b/>
          <w:sz w:val="22"/>
          <w:szCs w:val="22"/>
        </w:rPr>
        <w:t xml:space="preserve"> Euros (</w:t>
      </w:r>
      <w:r w:rsidR="00371D3A" w:rsidRPr="00371D3A">
        <w:rPr>
          <w:rFonts w:ascii="Calibri" w:hAnsi="Calibri" w:cs="Calibri"/>
          <w:b/>
          <w:sz w:val="22"/>
          <w:szCs w:val="22"/>
        </w:rPr>
        <w:t>45</w:t>
      </w:r>
      <w:r w:rsidR="003A46CE" w:rsidRPr="00371D3A">
        <w:rPr>
          <w:rFonts w:ascii="Calibri" w:hAnsi="Calibri" w:cs="Calibri"/>
          <w:b/>
          <w:sz w:val="22"/>
          <w:szCs w:val="22"/>
        </w:rPr>
        <w:t>0</w:t>
      </w:r>
      <w:r w:rsidR="007B772F" w:rsidRPr="00371D3A">
        <w:rPr>
          <w:rFonts w:ascii="Calibri" w:hAnsi="Calibri" w:cs="Calibri"/>
          <w:b/>
          <w:sz w:val="22"/>
          <w:szCs w:val="22"/>
        </w:rPr>
        <w:t>.000</w:t>
      </w:r>
      <w:r w:rsidRPr="00371D3A">
        <w:rPr>
          <w:rFonts w:ascii="Calibri" w:hAnsi="Calibri" w:cs="Calibri"/>
          <w:b/>
          <w:sz w:val="22"/>
          <w:szCs w:val="22"/>
        </w:rPr>
        <w:t xml:space="preserve"> €)</w:t>
      </w:r>
      <w:r w:rsidRPr="00371D3A">
        <w:rPr>
          <w:rFonts w:ascii="Calibri" w:hAnsi="Calibri" w:cs="Calibri"/>
          <w:sz w:val="22"/>
          <w:szCs w:val="22"/>
        </w:rPr>
        <w:t>, suponiendo un desglose por fases de acuerdo con el siguiente cuadro:</w:t>
      </w:r>
    </w:p>
    <w:p w:rsidR="00EB4885" w:rsidRPr="00371D3A" w:rsidRDefault="00EB4885" w:rsidP="00970F0A">
      <w:pPr>
        <w:tabs>
          <w:tab w:val="left" w:pos="-1701"/>
        </w:tabs>
        <w:jc w:val="both"/>
        <w:rPr>
          <w:rFonts w:ascii="Calibri" w:hAnsi="Calibri" w:cs="Calibri"/>
          <w:sz w:val="22"/>
          <w:szCs w:val="22"/>
        </w:rPr>
      </w:pPr>
    </w:p>
    <w:p w:rsidR="00970F0A" w:rsidRPr="00371D3A" w:rsidRDefault="00970F0A" w:rsidP="00970F0A">
      <w:pPr>
        <w:tabs>
          <w:tab w:val="left" w:pos="-1701"/>
        </w:tabs>
        <w:jc w:val="both"/>
        <w:rPr>
          <w:rFonts w:ascii="Calibri" w:hAnsi="Calibri" w:cs="Calibri"/>
          <w:b/>
          <w:sz w:val="22"/>
          <w:szCs w:val="22"/>
        </w:rPr>
      </w:pPr>
      <w:r w:rsidRPr="00371D3A">
        <w:rPr>
          <w:rFonts w:ascii="Calibri" w:hAnsi="Calibri" w:cs="Calibri"/>
          <w:b/>
          <w:sz w:val="22"/>
          <w:szCs w:val="22"/>
        </w:rPr>
        <w:t>Honorarios Facultativos:</w:t>
      </w:r>
    </w:p>
    <w:tbl>
      <w:tblPr>
        <w:tblW w:w="5000" w:type="pct"/>
        <w:tblCellMar>
          <w:left w:w="30" w:type="dxa"/>
          <w:right w:w="30" w:type="dxa"/>
        </w:tblCellMar>
        <w:tblLook w:val="0000" w:firstRow="0" w:lastRow="0" w:firstColumn="0" w:lastColumn="0" w:noHBand="0" w:noVBand="0"/>
      </w:tblPr>
      <w:tblGrid>
        <w:gridCol w:w="4577"/>
        <w:gridCol w:w="1356"/>
        <w:gridCol w:w="1356"/>
        <w:gridCol w:w="1302"/>
      </w:tblGrid>
      <w:tr w:rsidR="005500D9" w:rsidRPr="00371D3A" w:rsidTr="007B772F">
        <w:trPr>
          <w:trHeight w:val="289"/>
        </w:trPr>
        <w:tc>
          <w:tcPr>
            <w:tcW w:w="2663" w:type="pct"/>
            <w:tcBorders>
              <w:bottom w:val="single" w:sz="4" w:space="0" w:color="auto"/>
            </w:tcBorders>
            <w:tcMar>
              <w:left w:w="57" w:type="dxa"/>
            </w:tcMar>
            <w:vAlign w:val="center"/>
          </w:tcPr>
          <w:p w:rsidR="00970F0A" w:rsidRPr="00371D3A" w:rsidRDefault="00970F0A" w:rsidP="00B3403B">
            <w:pPr>
              <w:autoSpaceDE w:val="0"/>
              <w:autoSpaceDN w:val="0"/>
              <w:adjustRightInd w:val="0"/>
              <w:rPr>
                <w:rFonts w:ascii="Calibri" w:hAnsi="Calibri" w:cs="Calibri"/>
                <w:b/>
                <w:bCs/>
                <w:sz w:val="22"/>
                <w:szCs w:val="22"/>
                <w:lang w:val="es-ES" w:eastAsia="es-ES"/>
              </w:rPr>
            </w:pPr>
          </w:p>
        </w:tc>
        <w:tc>
          <w:tcPr>
            <w:tcW w:w="789" w:type="pct"/>
            <w:tcBorders>
              <w:bottom w:val="single" w:sz="4" w:space="0" w:color="auto"/>
            </w:tcBorders>
            <w:tcMar>
              <w:right w:w="85" w:type="dxa"/>
            </w:tcMar>
            <w:vAlign w:val="center"/>
          </w:tcPr>
          <w:p w:rsidR="00970F0A" w:rsidRPr="00371D3A" w:rsidRDefault="00970F0A" w:rsidP="00B3403B">
            <w:pPr>
              <w:autoSpaceDE w:val="0"/>
              <w:autoSpaceDN w:val="0"/>
              <w:adjustRightInd w:val="0"/>
              <w:jc w:val="center"/>
              <w:rPr>
                <w:rFonts w:ascii="Calibri" w:hAnsi="Calibri" w:cs="Calibri"/>
                <w:b/>
                <w:bCs/>
                <w:sz w:val="22"/>
                <w:szCs w:val="22"/>
                <w:lang w:val="es-ES" w:eastAsia="es-ES"/>
              </w:rPr>
            </w:pPr>
            <w:r w:rsidRPr="00371D3A">
              <w:rPr>
                <w:rFonts w:ascii="Calibri" w:hAnsi="Calibri" w:cs="Calibri"/>
                <w:b/>
                <w:bCs/>
                <w:sz w:val="22"/>
                <w:szCs w:val="22"/>
                <w:lang w:val="es-ES" w:eastAsia="es-ES"/>
              </w:rPr>
              <w:t>sin IVA</w:t>
            </w:r>
          </w:p>
        </w:tc>
        <w:tc>
          <w:tcPr>
            <w:tcW w:w="789" w:type="pct"/>
            <w:tcBorders>
              <w:bottom w:val="single" w:sz="4" w:space="0" w:color="auto"/>
            </w:tcBorders>
            <w:tcMar>
              <w:right w:w="85" w:type="dxa"/>
            </w:tcMar>
            <w:vAlign w:val="center"/>
          </w:tcPr>
          <w:p w:rsidR="00970F0A" w:rsidRPr="00371D3A" w:rsidRDefault="00970F0A" w:rsidP="00B3403B">
            <w:pPr>
              <w:autoSpaceDE w:val="0"/>
              <w:autoSpaceDN w:val="0"/>
              <w:adjustRightInd w:val="0"/>
              <w:jc w:val="center"/>
              <w:rPr>
                <w:rFonts w:ascii="Calibri" w:hAnsi="Calibri" w:cs="Calibri"/>
                <w:b/>
                <w:bCs/>
                <w:sz w:val="22"/>
                <w:szCs w:val="22"/>
                <w:lang w:val="es-ES" w:eastAsia="es-ES"/>
              </w:rPr>
            </w:pPr>
            <w:r w:rsidRPr="00371D3A">
              <w:rPr>
                <w:rFonts w:ascii="Calibri" w:hAnsi="Calibri" w:cs="Calibri"/>
                <w:b/>
                <w:bCs/>
                <w:sz w:val="22"/>
                <w:szCs w:val="22"/>
                <w:lang w:val="es-ES" w:eastAsia="es-ES"/>
              </w:rPr>
              <w:t>IVA 21%</w:t>
            </w:r>
          </w:p>
        </w:tc>
        <w:tc>
          <w:tcPr>
            <w:tcW w:w="758" w:type="pct"/>
            <w:tcBorders>
              <w:bottom w:val="single" w:sz="4" w:space="0" w:color="auto"/>
            </w:tcBorders>
            <w:vAlign w:val="center"/>
          </w:tcPr>
          <w:p w:rsidR="00970F0A" w:rsidRPr="00371D3A" w:rsidRDefault="00970F0A" w:rsidP="00B3403B">
            <w:pPr>
              <w:autoSpaceDE w:val="0"/>
              <w:autoSpaceDN w:val="0"/>
              <w:adjustRightInd w:val="0"/>
              <w:jc w:val="center"/>
              <w:rPr>
                <w:rFonts w:ascii="Calibri" w:hAnsi="Calibri" w:cs="Calibri"/>
                <w:b/>
                <w:bCs/>
                <w:sz w:val="22"/>
                <w:szCs w:val="22"/>
                <w:lang w:val="es-ES" w:eastAsia="es-ES"/>
              </w:rPr>
            </w:pPr>
            <w:r w:rsidRPr="00371D3A">
              <w:rPr>
                <w:rFonts w:ascii="Calibri" w:hAnsi="Calibri" w:cs="Calibri"/>
                <w:b/>
                <w:bCs/>
                <w:sz w:val="22"/>
                <w:szCs w:val="22"/>
                <w:lang w:val="es-ES" w:eastAsia="es-ES"/>
              </w:rPr>
              <w:t>con IVA</w:t>
            </w:r>
          </w:p>
        </w:tc>
      </w:tr>
      <w:tr w:rsidR="007B772F" w:rsidRPr="00371D3A" w:rsidTr="007B772F">
        <w:trPr>
          <w:trHeight w:val="425"/>
        </w:trPr>
        <w:tc>
          <w:tcPr>
            <w:tcW w:w="2663" w:type="pct"/>
            <w:tcBorders>
              <w:top w:val="single" w:sz="4" w:space="0" w:color="auto"/>
              <w:left w:val="single" w:sz="4" w:space="0" w:color="auto"/>
              <w:bottom w:val="single" w:sz="4" w:space="0" w:color="auto"/>
              <w:right w:val="single" w:sz="6" w:space="0" w:color="auto"/>
            </w:tcBorders>
            <w:tcMar>
              <w:left w:w="57" w:type="dxa"/>
            </w:tcMar>
            <w:vAlign w:val="center"/>
          </w:tcPr>
          <w:p w:rsidR="00970F0A" w:rsidRPr="00371D3A" w:rsidRDefault="00970F0A" w:rsidP="00B3403B">
            <w:pPr>
              <w:autoSpaceDE w:val="0"/>
              <w:autoSpaceDN w:val="0"/>
              <w:adjustRightInd w:val="0"/>
              <w:rPr>
                <w:rFonts w:ascii="Calibri" w:hAnsi="Calibri" w:cs="Calibri"/>
                <w:b/>
                <w:bCs/>
                <w:sz w:val="22"/>
                <w:szCs w:val="22"/>
                <w:lang w:val="es-ES" w:eastAsia="es-ES"/>
              </w:rPr>
            </w:pPr>
            <w:r w:rsidRPr="00371D3A">
              <w:rPr>
                <w:rFonts w:ascii="Calibri" w:hAnsi="Calibri" w:cs="Calibri"/>
                <w:b/>
                <w:bCs/>
                <w:sz w:val="22"/>
                <w:szCs w:val="22"/>
                <w:lang w:val="es-ES" w:eastAsia="es-ES"/>
              </w:rPr>
              <w:t xml:space="preserve"> TOTAL HONORARIOS PROYECTO Y DIRECCION</w:t>
            </w:r>
          </w:p>
        </w:tc>
        <w:tc>
          <w:tcPr>
            <w:tcW w:w="789" w:type="pct"/>
            <w:tcBorders>
              <w:top w:val="single" w:sz="4" w:space="0" w:color="auto"/>
              <w:left w:val="single" w:sz="6" w:space="0" w:color="auto"/>
              <w:bottom w:val="single" w:sz="4" w:space="0" w:color="auto"/>
              <w:right w:val="single" w:sz="6" w:space="0" w:color="auto"/>
            </w:tcBorders>
            <w:tcMar>
              <w:right w:w="85" w:type="dxa"/>
            </w:tcMar>
            <w:vAlign w:val="center"/>
          </w:tcPr>
          <w:p w:rsidR="00970F0A" w:rsidRPr="00371D3A" w:rsidRDefault="00371D3A" w:rsidP="003A46CE">
            <w:pPr>
              <w:jc w:val="center"/>
              <w:rPr>
                <w:rFonts w:ascii="Calibri" w:hAnsi="Calibri" w:cs="Calibri"/>
                <w:bCs/>
                <w:sz w:val="22"/>
                <w:szCs w:val="22"/>
              </w:rPr>
            </w:pPr>
            <w:r w:rsidRPr="00371D3A">
              <w:rPr>
                <w:rFonts w:ascii="Calibri" w:hAnsi="Calibri" w:cs="Calibri"/>
                <w:bCs/>
                <w:sz w:val="22"/>
                <w:szCs w:val="22"/>
              </w:rPr>
              <w:t>45</w:t>
            </w:r>
            <w:r w:rsidR="003A46CE" w:rsidRPr="00371D3A">
              <w:rPr>
                <w:rFonts w:ascii="Calibri" w:hAnsi="Calibri" w:cs="Calibri"/>
                <w:bCs/>
                <w:sz w:val="22"/>
                <w:szCs w:val="22"/>
              </w:rPr>
              <w:t>0</w:t>
            </w:r>
            <w:r w:rsidR="007B772F" w:rsidRPr="00371D3A">
              <w:rPr>
                <w:rFonts w:ascii="Calibri" w:hAnsi="Calibri" w:cs="Calibri"/>
                <w:bCs/>
                <w:sz w:val="22"/>
                <w:szCs w:val="22"/>
              </w:rPr>
              <w:t>.000</w:t>
            </w:r>
            <w:r w:rsidR="00970F0A" w:rsidRPr="00371D3A">
              <w:rPr>
                <w:rFonts w:ascii="Calibri" w:hAnsi="Calibri" w:cs="Calibri"/>
                <w:bCs/>
                <w:sz w:val="22"/>
                <w:szCs w:val="22"/>
              </w:rPr>
              <w:t>,00 €</w:t>
            </w:r>
          </w:p>
        </w:tc>
        <w:tc>
          <w:tcPr>
            <w:tcW w:w="789" w:type="pct"/>
            <w:tcBorders>
              <w:top w:val="single" w:sz="4" w:space="0" w:color="auto"/>
              <w:left w:val="single" w:sz="6" w:space="0" w:color="auto"/>
              <w:bottom w:val="single" w:sz="4" w:space="0" w:color="auto"/>
              <w:right w:val="single" w:sz="6" w:space="0" w:color="auto"/>
            </w:tcBorders>
            <w:tcMar>
              <w:right w:w="85" w:type="dxa"/>
            </w:tcMar>
            <w:vAlign w:val="center"/>
          </w:tcPr>
          <w:p w:rsidR="00970F0A" w:rsidRPr="00371D3A" w:rsidRDefault="00371D3A" w:rsidP="00371D3A">
            <w:pPr>
              <w:jc w:val="center"/>
              <w:rPr>
                <w:rFonts w:ascii="Calibri" w:hAnsi="Calibri" w:cs="Calibri"/>
                <w:bCs/>
                <w:sz w:val="22"/>
                <w:szCs w:val="22"/>
              </w:rPr>
            </w:pPr>
            <w:r w:rsidRPr="00371D3A">
              <w:rPr>
                <w:rFonts w:ascii="Calibri" w:hAnsi="Calibri" w:cs="Calibri"/>
                <w:bCs/>
                <w:sz w:val="22"/>
                <w:szCs w:val="22"/>
              </w:rPr>
              <w:t>94</w:t>
            </w:r>
            <w:r w:rsidR="003A46CE" w:rsidRPr="00371D3A">
              <w:rPr>
                <w:rFonts w:ascii="Calibri" w:hAnsi="Calibri" w:cs="Calibri"/>
                <w:bCs/>
                <w:sz w:val="22"/>
                <w:szCs w:val="22"/>
              </w:rPr>
              <w:t>.</w:t>
            </w:r>
            <w:r w:rsidRPr="00371D3A">
              <w:rPr>
                <w:rFonts w:ascii="Calibri" w:hAnsi="Calibri" w:cs="Calibri"/>
                <w:bCs/>
                <w:sz w:val="22"/>
                <w:szCs w:val="22"/>
              </w:rPr>
              <w:t>5</w:t>
            </w:r>
            <w:r w:rsidR="003A46CE" w:rsidRPr="00371D3A">
              <w:rPr>
                <w:rFonts w:ascii="Calibri" w:hAnsi="Calibri" w:cs="Calibri"/>
                <w:bCs/>
                <w:sz w:val="22"/>
                <w:szCs w:val="22"/>
              </w:rPr>
              <w:t>00</w:t>
            </w:r>
            <w:r w:rsidR="00970F0A" w:rsidRPr="00371D3A">
              <w:rPr>
                <w:rFonts w:ascii="Calibri" w:hAnsi="Calibri" w:cs="Calibri"/>
                <w:bCs/>
                <w:sz w:val="22"/>
                <w:szCs w:val="22"/>
              </w:rPr>
              <w:t>,00 €</w:t>
            </w:r>
          </w:p>
        </w:tc>
        <w:tc>
          <w:tcPr>
            <w:tcW w:w="758" w:type="pct"/>
            <w:tcBorders>
              <w:top w:val="single" w:sz="4" w:space="0" w:color="auto"/>
              <w:left w:val="single" w:sz="6" w:space="0" w:color="auto"/>
              <w:bottom w:val="single" w:sz="4" w:space="0" w:color="auto"/>
              <w:right w:val="single" w:sz="4" w:space="0" w:color="auto"/>
            </w:tcBorders>
            <w:vAlign w:val="center"/>
          </w:tcPr>
          <w:p w:rsidR="00970F0A" w:rsidRPr="00371D3A" w:rsidRDefault="00371D3A" w:rsidP="00371D3A">
            <w:pPr>
              <w:jc w:val="center"/>
              <w:rPr>
                <w:rFonts w:ascii="Calibri" w:hAnsi="Calibri" w:cs="Calibri"/>
                <w:b/>
                <w:bCs/>
                <w:sz w:val="22"/>
                <w:szCs w:val="22"/>
              </w:rPr>
            </w:pPr>
            <w:r w:rsidRPr="00371D3A">
              <w:rPr>
                <w:rFonts w:ascii="Calibri" w:hAnsi="Calibri" w:cs="Calibri"/>
                <w:b/>
                <w:bCs/>
                <w:sz w:val="22"/>
                <w:szCs w:val="22"/>
              </w:rPr>
              <w:t>544</w:t>
            </w:r>
            <w:r w:rsidR="003A46CE" w:rsidRPr="00371D3A">
              <w:rPr>
                <w:rFonts w:ascii="Calibri" w:hAnsi="Calibri" w:cs="Calibri"/>
                <w:b/>
                <w:bCs/>
                <w:sz w:val="22"/>
                <w:szCs w:val="22"/>
              </w:rPr>
              <w:t>.</w:t>
            </w:r>
            <w:r w:rsidRPr="00371D3A">
              <w:rPr>
                <w:rFonts w:ascii="Calibri" w:hAnsi="Calibri" w:cs="Calibri"/>
                <w:b/>
                <w:bCs/>
                <w:sz w:val="22"/>
                <w:szCs w:val="22"/>
              </w:rPr>
              <w:t>500</w:t>
            </w:r>
            <w:r w:rsidR="00970F0A" w:rsidRPr="00371D3A">
              <w:rPr>
                <w:rFonts w:ascii="Calibri" w:hAnsi="Calibri" w:cs="Calibri"/>
                <w:b/>
                <w:bCs/>
                <w:sz w:val="22"/>
                <w:szCs w:val="22"/>
              </w:rPr>
              <w:t>,00 €</w:t>
            </w:r>
          </w:p>
        </w:tc>
      </w:tr>
    </w:tbl>
    <w:p w:rsidR="00EB2C0A" w:rsidRPr="00371D3A" w:rsidRDefault="00EB2C0A" w:rsidP="00EB2C0A">
      <w:pPr>
        <w:spacing w:line="360" w:lineRule="auto"/>
        <w:jc w:val="both"/>
        <w:rPr>
          <w:rFonts w:ascii="Calibri" w:hAnsi="Calibri" w:cs="Calibri"/>
          <w:b/>
          <w:bCs/>
          <w:sz w:val="22"/>
          <w:szCs w:val="22"/>
        </w:rPr>
      </w:pPr>
    </w:p>
    <w:tbl>
      <w:tblPr>
        <w:tblW w:w="6319" w:type="dxa"/>
        <w:tblInd w:w="70" w:type="dxa"/>
        <w:tblCellMar>
          <w:left w:w="70" w:type="dxa"/>
          <w:right w:w="70" w:type="dxa"/>
        </w:tblCellMar>
        <w:tblLook w:val="04A0" w:firstRow="1" w:lastRow="0" w:firstColumn="1" w:lastColumn="0" w:noHBand="0" w:noVBand="1"/>
      </w:tblPr>
      <w:tblGrid>
        <w:gridCol w:w="3076"/>
        <w:gridCol w:w="1602"/>
        <w:gridCol w:w="221"/>
        <w:gridCol w:w="204"/>
        <w:gridCol w:w="1216"/>
      </w:tblGrid>
      <w:tr w:rsidR="005500D9" w:rsidRPr="00371D3A" w:rsidTr="007B772F">
        <w:trPr>
          <w:trHeight w:val="369"/>
        </w:trPr>
        <w:tc>
          <w:tcPr>
            <w:tcW w:w="3076" w:type="dxa"/>
            <w:tcBorders>
              <w:top w:val="single" w:sz="4" w:space="0" w:color="auto"/>
              <w:left w:val="single" w:sz="4" w:space="0" w:color="auto"/>
              <w:bottom w:val="single" w:sz="4" w:space="0" w:color="auto"/>
              <w:right w:val="nil"/>
            </w:tcBorders>
            <w:noWrap/>
            <w:vAlign w:val="center"/>
            <w:hideMark/>
          </w:tcPr>
          <w:p w:rsidR="00EB2C0A" w:rsidRPr="00371D3A" w:rsidRDefault="00EB2C0A" w:rsidP="007B772F">
            <w:pPr>
              <w:rPr>
                <w:rFonts w:ascii="Calibri" w:hAnsi="Calibri" w:cs="Calibri"/>
                <w:b/>
                <w:bCs/>
                <w:sz w:val="22"/>
                <w:szCs w:val="22"/>
              </w:rPr>
            </w:pPr>
            <w:r w:rsidRPr="00371D3A">
              <w:rPr>
                <w:rFonts w:ascii="Calibri" w:hAnsi="Calibri" w:cs="Calibri"/>
                <w:b/>
                <w:bCs/>
                <w:sz w:val="22"/>
                <w:szCs w:val="22"/>
              </w:rPr>
              <w:t>HONORARIOS FACULTATIVOS</w:t>
            </w:r>
          </w:p>
        </w:tc>
        <w:tc>
          <w:tcPr>
            <w:tcW w:w="1823" w:type="dxa"/>
            <w:gridSpan w:val="2"/>
            <w:tcBorders>
              <w:top w:val="single" w:sz="4" w:space="0" w:color="auto"/>
              <w:left w:val="nil"/>
              <w:bottom w:val="single" w:sz="4" w:space="0" w:color="auto"/>
              <w:right w:val="nil"/>
            </w:tcBorders>
            <w:noWrap/>
            <w:vAlign w:val="center"/>
            <w:hideMark/>
          </w:tcPr>
          <w:p w:rsidR="00EB2C0A" w:rsidRPr="00371D3A" w:rsidRDefault="00EB2C0A" w:rsidP="007B772F">
            <w:pPr>
              <w:rPr>
                <w:sz w:val="20"/>
                <w:szCs w:val="20"/>
                <w:lang w:val="es-ES" w:eastAsia="es-ES"/>
              </w:rPr>
            </w:pPr>
          </w:p>
        </w:tc>
        <w:tc>
          <w:tcPr>
            <w:tcW w:w="204" w:type="dxa"/>
            <w:tcBorders>
              <w:top w:val="single" w:sz="4" w:space="0" w:color="auto"/>
              <w:left w:val="nil"/>
              <w:bottom w:val="single" w:sz="4" w:space="0" w:color="auto"/>
              <w:right w:val="nil"/>
            </w:tcBorders>
            <w:noWrap/>
            <w:vAlign w:val="center"/>
            <w:hideMark/>
          </w:tcPr>
          <w:p w:rsidR="00EB2C0A" w:rsidRPr="00371D3A" w:rsidRDefault="00EB2C0A" w:rsidP="007B772F">
            <w:pPr>
              <w:rPr>
                <w:sz w:val="20"/>
                <w:szCs w:val="20"/>
                <w:lang w:val="es-ES" w:eastAsia="es-ES"/>
              </w:rPr>
            </w:pPr>
          </w:p>
        </w:tc>
        <w:tc>
          <w:tcPr>
            <w:tcW w:w="1216" w:type="dxa"/>
            <w:tcBorders>
              <w:top w:val="single" w:sz="4" w:space="0" w:color="auto"/>
              <w:left w:val="nil"/>
              <w:bottom w:val="single" w:sz="4" w:space="0" w:color="auto"/>
              <w:right w:val="single" w:sz="4" w:space="0" w:color="auto"/>
            </w:tcBorders>
            <w:noWrap/>
            <w:vAlign w:val="center"/>
            <w:hideMark/>
          </w:tcPr>
          <w:p w:rsidR="00EB2C0A" w:rsidRPr="00371D3A" w:rsidRDefault="00EB2C0A" w:rsidP="007B772F">
            <w:pPr>
              <w:jc w:val="right"/>
              <w:rPr>
                <w:rFonts w:ascii="Calibri" w:hAnsi="Calibri" w:cs="Calibri"/>
                <w:b/>
                <w:bCs/>
                <w:sz w:val="22"/>
                <w:szCs w:val="22"/>
              </w:rPr>
            </w:pPr>
            <w:r w:rsidRPr="00371D3A">
              <w:rPr>
                <w:rFonts w:ascii="Calibri" w:hAnsi="Calibri" w:cs="Calibri"/>
                <w:b/>
                <w:bCs/>
                <w:sz w:val="22"/>
                <w:szCs w:val="22"/>
              </w:rPr>
              <w:t>Porcentaje</w:t>
            </w:r>
          </w:p>
        </w:tc>
      </w:tr>
      <w:tr w:rsidR="005500D9" w:rsidRPr="00371D3A" w:rsidTr="007B772F">
        <w:trPr>
          <w:trHeight w:val="369"/>
        </w:trPr>
        <w:tc>
          <w:tcPr>
            <w:tcW w:w="4678" w:type="dxa"/>
            <w:gridSpan w:val="2"/>
            <w:tcBorders>
              <w:top w:val="nil"/>
              <w:left w:val="single" w:sz="4" w:space="0" w:color="auto"/>
              <w:bottom w:val="nil"/>
              <w:right w:val="nil"/>
            </w:tcBorders>
            <w:noWrap/>
            <w:vAlign w:val="center"/>
          </w:tcPr>
          <w:p w:rsidR="00EB2C0A" w:rsidRPr="00371D3A" w:rsidRDefault="00EB2C0A" w:rsidP="007B772F">
            <w:pPr>
              <w:rPr>
                <w:rFonts w:ascii="Calibri" w:hAnsi="Calibri" w:cs="Calibri"/>
                <w:sz w:val="22"/>
                <w:szCs w:val="22"/>
              </w:rPr>
            </w:pPr>
            <w:r w:rsidRPr="00371D3A">
              <w:rPr>
                <w:rFonts w:ascii="Calibri" w:hAnsi="Calibri" w:cs="Calibri"/>
                <w:sz w:val="22"/>
                <w:szCs w:val="22"/>
              </w:rPr>
              <w:t>1ª FASE: ESTUDIOS PREVIOS</w:t>
            </w:r>
          </w:p>
        </w:tc>
        <w:tc>
          <w:tcPr>
            <w:tcW w:w="221" w:type="dxa"/>
            <w:noWrap/>
            <w:vAlign w:val="center"/>
          </w:tcPr>
          <w:p w:rsidR="00EB2C0A" w:rsidRPr="00371D3A" w:rsidRDefault="00EB2C0A" w:rsidP="007B772F">
            <w:pPr>
              <w:rPr>
                <w:sz w:val="20"/>
                <w:szCs w:val="20"/>
                <w:lang w:val="es-ES" w:eastAsia="es-ES"/>
              </w:rPr>
            </w:pPr>
          </w:p>
        </w:tc>
        <w:tc>
          <w:tcPr>
            <w:tcW w:w="204" w:type="dxa"/>
            <w:noWrap/>
            <w:vAlign w:val="center"/>
          </w:tcPr>
          <w:p w:rsidR="00EB2C0A" w:rsidRPr="00371D3A" w:rsidRDefault="00EB2C0A" w:rsidP="007B772F">
            <w:pPr>
              <w:rPr>
                <w:sz w:val="20"/>
                <w:szCs w:val="20"/>
                <w:lang w:val="es-ES" w:eastAsia="es-ES"/>
              </w:rPr>
            </w:pPr>
          </w:p>
        </w:tc>
        <w:tc>
          <w:tcPr>
            <w:tcW w:w="1216" w:type="dxa"/>
            <w:tcBorders>
              <w:top w:val="nil"/>
              <w:left w:val="nil"/>
              <w:bottom w:val="nil"/>
              <w:right w:val="single" w:sz="4" w:space="0" w:color="auto"/>
            </w:tcBorders>
            <w:noWrap/>
            <w:vAlign w:val="center"/>
          </w:tcPr>
          <w:p w:rsidR="00EB2C0A" w:rsidRPr="00371D3A" w:rsidRDefault="00EB2C0A" w:rsidP="007B772F">
            <w:pPr>
              <w:jc w:val="right"/>
              <w:rPr>
                <w:rFonts w:ascii="Calibri" w:hAnsi="Calibri" w:cs="Calibri"/>
                <w:b/>
                <w:bCs/>
                <w:sz w:val="22"/>
                <w:szCs w:val="22"/>
              </w:rPr>
            </w:pPr>
            <w:r w:rsidRPr="00371D3A">
              <w:rPr>
                <w:rFonts w:ascii="Calibri" w:hAnsi="Calibri" w:cs="Calibri"/>
                <w:b/>
                <w:bCs/>
                <w:sz w:val="22"/>
                <w:szCs w:val="22"/>
              </w:rPr>
              <w:t>3,50%</w:t>
            </w:r>
          </w:p>
        </w:tc>
      </w:tr>
      <w:tr w:rsidR="005500D9" w:rsidRPr="00371D3A" w:rsidTr="007B772F">
        <w:trPr>
          <w:trHeight w:val="369"/>
        </w:trPr>
        <w:tc>
          <w:tcPr>
            <w:tcW w:w="4678" w:type="dxa"/>
            <w:gridSpan w:val="2"/>
            <w:tcBorders>
              <w:top w:val="nil"/>
              <w:left w:val="single" w:sz="4" w:space="0" w:color="auto"/>
              <w:bottom w:val="nil"/>
              <w:right w:val="nil"/>
            </w:tcBorders>
            <w:noWrap/>
            <w:vAlign w:val="center"/>
            <w:hideMark/>
          </w:tcPr>
          <w:p w:rsidR="00EB2C0A" w:rsidRPr="00371D3A" w:rsidRDefault="00EB2C0A" w:rsidP="007B772F">
            <w:pPr>
              <w:rPr>
                <w:rFonts w:ascii="Calibri" w:hAnsi="Calibri" w:cs="Calibri"/>
                <w:sz w:val="22"/>
                <w:szCs w:val="22"/>
              </w:rPr>
            </w:pPr>
            <w:r w:rsidRPr="00371D3A">
              <w:rPr>
                <w:rFonts w:ascii="Calibri" w:hAnsi="Calibri" w:cs="Calibri"/>
                <w:sz w:val="22"/>
                <w:szCs w:val="22"/>
              </w:rPr>
              <w:t>2ª FASE:PROYECTO BÁSICO</w:t>
            </w:r>
          </w:p>
        </w:tc>
        <w:tc>
          <w:tcPr>
            <w:tcW w:w="221" w:type="dxa"/>
            <w:noWrap/>
            <w:vAlign w:val="center"/>
            <w:hideMark/>
          </w:tcPr>
          <w:p w:rsidR="00EB2C0A" w:rsidRPr="00371D3A" w:rsidRDefault="00EB2C0A" w:rsidP="007B772F">
            <w:pPr>
              <w:rPr>
                <w:sz w:val="20"/>
                <w:szCs w:val="20"/>
                <w:lang w:val="es-ES" w:eastAsia="es-ES"/>
              </w:rPr>
            </w:pPr>
          </w:p>
        </w:tc>
        <w:tc>
          <w:tcPr>
            <w:tcW w:w="204" w:type="dxa"/>
            <w:noWrap/>
            <w:vAlign w:val="center"/>
            <w:hideMark/>
          </w:tcPr>
          <w:p w:rsidR="00EB2C0A" w:rsidRPr="00371D3A" w:rsidRDefault="00EB2C0A" w:rsidP="007B772F">
            <w:pPr>
              <w:rPr>
                <w:sz w:val="20"/>
                <w:szCs w:val="20"/>
                <w:lang w:val="es-ES" w:eastAsia="es-ES"/>
              </w:rPr>
            </w:pPr>
          </w:p>
        </w:tc>
        <w:tc>
          <w:tcPr>
            <w:tcW w:w="1216" w:type="dxa"/>
            <w:tcBorders>
              <w:top w:val="nil"/>
              <w:left w:val="nil"/>
              <w:bottom w:val="nil"/>
              <w:right w:val="single" w:sz="4" w:space="0" w:color="auto"/>
            </w:tcBorders>
            <w:noWrap/>
            <w:vAlign w:val="center"/>
            <w:hideMark/>
          </w:tcPr>
          <w:p w:rsidR="00EB2C0A" w:rsidRPr="00371D3A" w:rsidRDefault="00EB2C0A" w:rsidP="007B772F">
            <w:pPr>
              <w:jc w:val="right"/>
              <w:rPr>
                <w:rFonts w:ascii="Calibri" w:hAnsi="Calibri" w:cs="Calibri"/>
                <w:b/>
                <w:bCs/>
                <w:sz w:val="22"/>
                <w:szCs w:val="22"/>
              </w:rPr>
            </w:pPr>
            <w:r w:rsidRPr="00371D3A">
              <w:rPr>
                <w:rFonts w:ascii="Calibri" w:hAnsi="Calibri" w:cs="Calibri"/>
                <w:b/>
                <w:bCs/>
                <w:sz w:val="22"/>
                <w:szCs w:val="22"/>
              </w:rPr>
              <w:t>13,50%</w:t>
            </w:r>
          </w:p>
        </w:tc>
      </w:tr>
      <w:tr w:rsidR="005500D9" w:rsidRPr="00371D3A" w:rsidTr="007B772F">
        <w:trPr>
          <w:trHeight w:val="369"/>
        </w:trPr>
        <w:tc>
          <w:tcPr>
            <w:tcW w:w="4678" w:type="dxa"/>
            <w:gridSpan w:val="2"/>
            <w:tcBorders>
              <w:top w:val="nil"/>
              <w:left w:val="single" w:sz="4" w:space="0" w:color="auto"/>
              <w:bottom w:val="nil"/>
              <w:right w:val="nil"/>
            </w:tcBorders>
            <w:noWrap/>
            <w:vAlign w:val="center"/>
            <w:hideMark/>
          </w:tcPr>
          <w:p w:rsidR="00EB2C0A" w:rsidRPr="00371D3A" w:rsidRDefault="00EB2C0A" w:rsidP="007B772F">
            <w:pPr>
              <w:rPr>
                <w:rFonts w:ascii="Calibri" w:hAnsi="Calibri" w:cs="Calibri"/>
                <w:sz w:val="22"/>
                <w:szCs w:val="22"/>
              </w:rPr>
            </w:pPr>
            <w:r w:rsidRPr="00371D3A">
              <w:rPr>
                <w:rFonts w:ascii="Calibri" w:hAnsi="Calibri" w:cs="Calibri"/>
                <w:sz w:val="22"/>
                <w:szCs w:val="22"/>
              </w:rPr>
              <w:t xml:space="preserve">3ª FASE: PROYECTO </w:t>
            </w:r>
            <w:r w:rsidR="003510B2" w:rsidRPr="00371D3A">
              <w:rPr>
                <w:rFonts w:ascii="Calibri" w:hAnsi="Calibri" w:cs="Calibri"/>
                <w:sz w:val="22"/>
                <w:szCs w:val="22"/>
              </w:rPr>
              <w:t xml:space="preserve">DE </w:t>
            </w:r>
            <w:r w:rsidRPr="00371D3A">
              <w:rPr>
                <w:rFonts w:ascii="Calibri" w:hAnsi="Calibri" w:cs="Calibri"/>
                <w:sz w:val="22"/>
                <w:szCs w:val="22"/>
              </w:rPr>
              <w:t>EJECUCIÓN</w:t>
            </w:r>
          </w:p>
        </w:tc>
        <w:tc>
          <w:tcPr>
            <w:tcW w:w="221" w:type="dxa"/>
            <w:noWrap/>
            <w:vAlign w:val="center"/>
            <w:hideMark/>
          </w:tcPr>
          <w:p w:rsidR="00EB2C0A" w:rsidRPr="00371D3A" w:rsidRDefault="00EB2C0A" w:rsidP="007B772F">
            <w:pPr>
              <w:rPr>
                <w:sz w:val="20"/>
                <w:szCs w:val="20"/>
                <w:lang w:val="es-ES" w:eastAsia="es-ES"/>
              </w:rPr>
            </w:pPr>
          </w:p>
        </w:tc>
        <w:tc>
          <w:tcPr>
            <w:tcW w:w="204" w:type="dxa"/>
            <w:noWrap/>
            <w:vAlign w:val="center"/>
            <w:hideMark/>
          </w:tcPr>
          <w:p w:rsidR="00EB2C0A" w:rsidRPr="00371D3A" w:rsidRDefault="00EB2C0A" w:rsidP="007B772F">
            <w:pPr>
              <w:rPr>
                <w:sz w:val="20"/>
                <w:szCs w:val="20"/>
                <w:lang w:val="es-ES" w:eastAsia="es-ES"/>
              </w:rPr>
            </w:pPr>
          </w:p>
        </w:tc>
        <w:tc>
          <w:tcPr>
            <w:tcW w:w="1216" w:type="dxa"/>
            <w:tcBorders>
              <w:top w:val="nil"/>
              <w:left w:val="nil"/>
              <w:bottom w:val="nil"/>
              <w:right w:val="single" w:sz="4" w:space="0" w:color="auto"/>
            </w:tcBorders>
            <w:noWrap/>
            <w:vAlign w:val="center"/>
            <w:hideMark/>
          </w:tcPr>
          <w:p w:rsidR="00EB2C0A" w:rsidRPr="00371D3A" w:rsidRDefault="00EB2C0A" w:rsidP="007B772F">
            <w:pPr>
              <w:jc w:val="right"/>
              <w:rPr>
                <w:rFonts w:ascii="Calibri" w:hAnsi="Calibri" w:cs="Calibri"/>
                <w:b/>
                <w:bCs/>
                <w:sz w:val="22"/>
                <w:szCs w:val="22"/>
              </w:rPr>
            </w:pPr>
            <w:r w:rsidRPr="00371D3A">
              <w:rPr>
                <w:rFonts w:ascii="Calibri" w:hAnsi="Calibri" w:cs="Calibri"/>
                <w:b/>
                <w:bCs/>
                <w:sz w:val="22"/>
                <w:szCs w:val="22"/>
              </w:rPr>
              <w:t>35,00%</w:t>
            </w:r>
          </w:p>
        </w:tc>
      </w:tr>
      <w:tr w:rsidR="005500D9" w:rsidRPr="00371D3A" w:rsidTr="007B772F">
        <w:trPr>
          <w:trHeight w:val="369"/>
        </w:trPr>
        <w:tc>
          <w:tcPr>
            <w:tcW w:w="4678" w:type="dxa"/>
            <w:gridSpan w:val="2"/>
            <w:tcBorders>
              <w:top w:val="nil"/>
              <w:left w:val="single" w:sz="4" w:space="0" w:color="auto"/>
              <w:bottom w:val="nil"/>
              <w:right w:val="nil"/>
            </w:tcBorders>
            <w:noWrap/>
            <w:vAlign w:val="center"/>
            <w:hideMark/>
          </w:tcPr>
          <w:p w:rsidR="008007E5" w:rsidRPr="00371D3A" w:rsidRDefault="00EB2C0A" w:rsidP="008007E5">
            <w:pPr>
              <w:rPr>
                <w:rFonts w:ascii="Calibri" w:hAnsi="Calibri" w:cs="Calibri"/>
                <w:sz w:val="22"/>
                <w:szCs w:val="22"/>
              </w:rPr>
            </w:pPr>
            <w:r w:rsidRPr="00371D3A">
              <w:rPr>
                <w:rFonts w:ascii="Calibri" w:hAnsi="Calibri" w:cs="Calibri"/>
                <w:sz w:val="22"/>
                <w:szCs w:val="22"/>
              </w:rPr>
              <w:t>4ª FASE: DIRECCIÓN FACULTATIVA*</w:t>
            </w:r>
          </w:p>
        </w:tc>
        <w:tc>
          <w:tcPr>
            <w:tcW w:w="221" w:type="dxa"/>
            <w:noWrap/>
            <w:vAlign w:val="center"/>
            <w:hideMark/>
          </w:tcPr>
          <w:p w:rsidR="00EB2C0A" w:rsidRPr="00371D3A" w:rsidRDefault="00EB2C0A" w:rsidP="007B772F">
            <w:pPr>
              <w:rPr>
                <w:sz w:val="20"/>
                <w:szCs w:val="20"/>
                <w:lang w:val="es-ES" w:eastAsia="es-ES"/>
              </w:rPr>
            </w:pPr>
          </w:p>
        </w:tc>
        <w:tc>
          <w:tcPr>
            <w:tcW w:w="204" w:type="dxa"/>
            <w:noWrap/>
            <w:vAlign w:val="center"/>
            <w:hideMark/>
          </w:tcPr>
          <w:p w:rsidR="00EB2C0A" w:rsidRPr="00371D3A" w:rsidRDefault="00EB2C0A" w:rsidP="007B772F">
            <w:pPr>
              <w:rPr>
                <w:sz w:val="20"/>
                <w:szCs w:val="20"/>
                <w:lang w:val="es-ES" w:eastAsia="es-ES"/>
              </w:rPr>
            </w:pPr>
          </w:p>
        </w:tc>
        <w:tc>
          <w:tcPr>
            <w:tcW w:w="1216" w:type="dxa"/>
            <w:tcBorders>
              <w:top w:val="nil"/>
              <w:left w:val="nil"/>
              <w:bottom w:val="nil"/>
              <w:right w:val="single" w:sz="4" w:space="0" w:color="auto"/>
            </w:tcBorders>
            <w:noWrap/>
            <w:vAlign w:val="center"/>
            <w:hideMark/>
          </w:tcPr>
          <w:p w:rsidR="008007E5" w:rsidRPr="00371D3A" w:rsidRDefault="00EB2C0A" w:rsidP="008007E5">
            <w:pPr>
              <w:jc w:val="right"/>
              <w:rPr>
                <w:rFonts w:ascii="Calibri" w:hAnsi="Calibri" w:cs="Calibri"/>
                <w:b/>
                <w:bCs/>
                <w:sz w:val="22"/>
                <w:szCs w:val="22"/>
              </w:rPr>
            </w:pPr>
            <w:r w:rsidRPr="00371D3A">
              <w:rPr>
                <w:rFonts w:ascii="Calibri" w:hAnsi="Calibri" w:cs="Calibri"/>
                <w:b/>
                <w:bCs/>
                <w:sz w:val="22"/>
                <w:szCs w:val="22"/>
              </w:rPr>
              <w:t>48,00%</w:t>
            </w:r>
          </w:p>
        </w:tc>
      </w:tr>
      <w:tr w:rsidR="008902BF" w:rsidRPr="008902BF" w:rsidTr="00BE338E">
        <w:trPr>
          <w:trHeight w:val="284"/>
        </w:trPr>
        <w:tc>
          <w:tcPr>
            <w:tcW w:w="4678" w:type="dxa"/>
            <w:gridSpan w:val="2"/>
            <w:tcBorders>
              <w:top w:val="nil"/>
              <w:left w:val="single" w:sz="4" w:space="0" w:color="auto"/>
              <w:bottom w:val="nil"/>
              <w:right w:val="nil"/>
            </w:tcBorders>
            <w:noWrap/>
            <w:vAlign w:val="center"/>
            <w:hideMark/>
          </w:tcPr>
          <w:p w:rsidR="008007E5" w:rsidRPr="008902BF" w:rsidRDefault="008007E5" w:rsidP="00BE338E">
            <w:pPr>
              <w:rPr>
                <w:rFonts w:ascii="Calibri" w:hAnsi="Calibri" w:cs="Calibri"/>
                <w:sz w:val="18"/>
                <w:szCs w:val="18"/>
              </w:rPr>
            </w:pPr>
            <w:r w:rsidRPr="008902BF">
              <w:rPr>
                <w:rFonts w:ascii="Calibri" w:hAnsi="Calibri" w:cs="Calibri"/>
                <w:sz w:val="18"/>
                <w:szCs w:val="18"/>
              </w:rPr>
              <w:t xml:space="preserve">      Dirección obra (arquitecto)</w:t>
            </w:r>
          </w:p>
        </w:tc>
        <w:tc>
          <w:tcPr>
            <w:tcW w:w="221" w:type="dxa"/>
            <w:noWrap/>
            <w:vAlign w:val="center"/>
          </w:tcPr>
          <w:p w:rsidR="008007E5" w:rsidRPr="008902BF" w:rsidRDefault="008007E5" w:rsidP="00BE338E">
            <w:pPr>
              <w:rPr>
                <w:rFonts w:ascii="Calibri" w:hAnsi="Calibri" w:cs="Calibri"/>
                <w:sz w:val="18"/>
                <w:szCs w:val="18"/>
              </w:rPr>
            </w:pPr>
          </w:p>
        </w:tc>
        <w:tc>
          <w:tcPr>
            <w:tcW w:w="204" w:type="dxa"/>
            <w:noWrap/>
            <w:vAlign w:val="center"/>
          </w:tcPr>
          <w:p w:rsidR="008007E5" w:rsidRPr="008902BF" w:rsidRDefault="008007E5" w:rsidP="00BE338E">
            <w:pPr>
              <w:rPr>
                <w:rFonts w:ascii="Calibri" w:hAnsi="Calibri" w:cs="Calibri"/>
                <w:sz w:val="18"/>
                <w:szCs w:val="18"/>
              </w:rPr>
            </w:pPr>
          </w:p>
        </w:tc>
        <w:tc>
          <w:tcPr>
            <w:tcW w:w="1216" w:type="dxa"/>
            <w:tcBorders>
              <w:top w:val="nil"/>
              <w:left w:val="nil"/>
              <w:bottom w:val="nil"/>
              <w:right w:val="single" w:sz="4" w:space="0" w:color="auto"/>
            </w:tcBorders>
            <w:noWrap/>
            <w:vAlign w:val="center"/>
            <w:hideMark/>
          </w:tcPr>
          <w:p w:rsidR="008007E5" w:rsidRPr="008902BF" w:rsidRDefault="008007E5" w:rsidP="00BE338E">
            <w:pPr>
              <w:jc w:val="right"/>
              <w:rPr>
                <w:rFonts w:ascii="Calibri" w:hAnsi="Calibri" w:cs="Calibri"/>
                <w:bCs/>
                <w:sz w:val="18"/>
                <w:szCs w:val="18"/>
              </w:rPr>
            </w:pPr>
            <w:r w:rsidRPr="008902BF">
              <w:rPr>
                <w:rFonts w:ascii="Calibri" w:hAnsi="Calibri" w:cs="Calibri"/>
                <w:bCs/>
                <w:sz w:val="18"/>
                <w:szCs w:val="18"/>
              </w:rPr>
              <w:t xml:space="preserve">21,00 % </w:t>
            </w:r>
          </w:p>
        </w:tc>
      </w:tr>
      <w:tr w:rsidR="008902BF" w:rsidRPr="008902BF" w:rsidTr="00BE338E">
        <w:trPr>
          <w:trHeight w:val="284"/>
        </w:trPr>
        <w:tc>
          <w:tcPr>
            <w:tcW w:w="4678" w:type="dxa"/>
            <w:gridSpan w:val="2"/>
            <w:tcBorders>
              <w:top w:val="nil"/>
              <w:left w:val="single" w:sz="4" w:space="0" w:color="auto"/>
              <w:bottom w:val="nil"/>
              <w:right w:val="nil"/>
            </w:tcBorders>
            <w:noWrap/>
            <w:vAlign w:val="center"/>
            <w:hideMark/>
          </w:tcPr>
          <w:p w:rsidR="008007E5" w:rsidRPr="008902BF" w:rsidRDefault="008007E5" w:rsidP="00BE338E">
            <w:pPr>
              <w:ind w:right="-921"/>
              <w:rPr>
                <w:rFonts w:ascii="Calibri" w:hAnsi="Calibri" w:cs="Calibri"/>
                <w:sz w:val="18"/>
                <w:szCs w:val="18"/>
              </w:rPr>
            </w:pPr>
            <w:r w:rsidRPr="008902BF">
              <w:rPr>
                <w:rFonts w:ascii="Calibri" w:hAnsi="Calibri" w:cs="Calibri"/>
                <w:sz w:val="18"/>
                <w:szCs w:val="18"/>
              </w:rPr>
              <w:t xml:space="preserve">      Dirección ejecución obra (aparejador o arquitecto técnico)</w:t>
            </w:r>
          </w:p>
        </w:tc>
        <w:tc>
          <w:tcPr>
            <w:tcW w:w="221" w:type="dxa"/>
            <w:noWrap/>
            <w:vAlign w:val="center"/>
          </w:tcPr>
          <w:p w:rsidR="008007E5" w:rsidRPr="008902BF" w:rsidRDefault="008007E5" w:rsidP="00BE338E">
            <w:pPr>
              <w:rPr>
                <w:rFonts w:ascii="Calibri" w:hAnsi="Calibri" w:cs="Calibri"/>
                <w:sz w:val="18"/>
                <w:szCs w:val="18"/>
              </w:rPr>
            </w:pPr>
          </w:p>
        </w:tc>
        <w:tc>
          <w:tcPr>
            <w:tcW w:w="204" w:type="dxa"/>
            <w:noWrap/>
            <w:vAlign w:val="center"/>
          </w:tcPr>
          <w:p w:rsidR="008007E5" w:rsidRPr="008902BF" w:rsidRDefault="008007E5" w:rsidP="00BE338E">
            <w:pPr>
              <w:rPr>
                <w:rFonts w:ascii="Calibri" w:hAnsi="Calibri" w:cs="Calibri"/>
                <w:sz w:val="18"/>
                <w:szCs w:val="18"/>
              </w:rPr>
            </w:pPr>
          </w:p>
        </w:tc>
        <w:tc>
          <w:tcPr>
            <w:tcW w:w="1216" w:type="dxa"/>
            <w:tcBorders>
              <w:top w:val="nil"/>
              <w:left w:val="nil"/>
              <w:bottom w:val="nil"/>
              <w:right w:val="single" w:sz="4" w:space="0" w:color="auto"/>
            </w:tcBorders>
            <w:noWrap/>
            <w:vAlign w:val="center"/>
            <w:hideMark/>
          </w:tcPr>
          <w:p w:rsidR="008007E5" w:rsidRPr="008902BF" w:rsidRDefault="008007E5" w:rsidP="00BE338E">
            <w:pPr>
              <w:jc w:val="right"/>
              <w:rPr>
                <w:rFonts w:ascii="Calibri" w:hAnsi="Calibri" w:cs="Calibri"/>
                <w:bCs/>
                <w:sz w:val="18"/>
                <w:szCs w:val="18"/>
              </w:rPr>
            </w:pPr>
            <w:r w:rsidRPr="008902BF">
              <w:rPr>
                <w:rFonts w:ascii="Calibri" w:hAnsi="Calibri" w:cs="Calibri"/>
                <w:bCs/>
                <w:sz w:val="18"/>
                <w:szCs w:val="18"/>
              </w:rPr>
              <w:t>21,00 %</w:t>
            </w:r>
          </w:p>
        </w:tc>
      </w:tr>
      <w:tr w:rsidR="008902BF" w:rsidRPr="008902BF" w:rsidTr="00BE338E">
        <w:trPr>
          <w:trHeight w:val="284"/>
        </w:trPr>
        <w:tc>
          <w:tcPr>
            <w:tcW w:w="4678" w:type="dxa"/>
            <w:gridSpan w:val="2"/>
            <w:tcBorders>
              <w:top w:val="nil"/>
              <w:left w:val="single" w:sz="4" w:space="0" w:color="auto"/>
              <w:bottom w:val="nil"/>
              <w:right w:val="nil"/>
            </w:tcBorders>
            <w:noWrap/>
            <w:vAlign w:val="center"/>
            <w:hideMark/>
          </w:tcPr>
          <w:p w:rsidR="008007E5" w:rsidRPr="008902BF" w:rsidRDefault="008007E5" w:rsidP="00BE338E">
            <w:pPr>
              <w:rPr>
                <w:rFonts w:ascii="Calibri" w:hAnsi="Calibri" w:cs="Calibri"/>
                <w:sz w:val="18"/>
                <w:szCs w:val="18"/>
              </w:rPr>
            </w:pPr>
            <w:r w:rsidRPr="008902BF">
              <w:rPr>
                <w:rFonts w:ascii="Calibri" w:hAnsi="Calibri" w:cs="Calibri"/>
                <w:sz w:val="18"/>
                <w:szCs w:val="18"/>
              </w:rPr>
              <w:t xml:space="preserve">      Aprobación plan de seguridad y salud</w:t>
            </w:r>
          </w:p>
        </w:tc>
        <w:tc>
          <w:tcPr>
            <w:tcW w:w="221" w:type="dxa"/>
            <w:noWrap/>
            <w:vAlign w:val="center"/>
          </w:tcPr>
          <w:p w:rsidR="008007E5" w:rsidRPr="008902BF" w:rsidRDefault="008007E5" w:rsidP="00BE338E">
            <w:pPr>
              <w:rPr>
                <w:rFonts w:ascii="Calibri" w:hAnsi="Calibri" w:cs="Calibri"/>
                <w:sz w:val="18"/>
                <w:szCs w:val="18"/>
              </w:rPr>
            </w:pPr>
          </w:p>
        </w:tc>
        <w:tc>
          <w:tcPr>
            <w:tcW w:w="204" w:type="dxa"/>
            <w:noWrap/>
            <w:vAlign w:val="center"/>
          </w:tcPr>
          <w:p w:rsidR="008007E5" w:rsidRPr="008902BF" w:rsidRDefault="008007E5" w:rsidP="00BE338E">
            <w:pPr>
              <w:rPr>
                <w:rFonts w:ascii="Calibri" w:hAnsi="Calibri" w:cs="Calibri"/>
                <w:sz w:val="18"/>
                <w:szCs w:val="18"/>
              </w:rPr>
            </w:pPr>
          </w:p>
        </w:tc>
        <w:tc>
          <w:tcPr>
            <w:tcW w:w="1216" w:type="dxa"/>
            <w:tcBorders>
              <w:top w:val="nil"/>
              <w:left w:val="nil"/>
              <w:bottom w:val="nil"/>
              <w:right w:val="single" w:sz="4" w:space="0" w:color="auto"/>
            </w:tcBorders>
            <w:noWrap/>
            <w:vAlign w:val="center"/>
            <w:hideMark/>
          </w:tcPr>
          <w:p w:rsidR="008007E5" w:rsidRPr="008902BF" w:rsidRDefault="008007E5" w:rsidP="00BE338E">
            <w:pPr>
              <w:jc w:val="right"/>
              <w:rPr>
                <w:rFonts w:ascii="Calibri" w:hAnsi="Calibri" w:cs="Calibri"/>
                <w:bCs/>
                <w:sz w:val="18"/>
                <w:szCs w:val="18"/>
              </w:rPr>
            </w:pPr>
            <w:r w:rsidRPr="008902BF">
              <w:rPr>
                <w:rFonts w:ascii="Calibri" w:hAnsi="Calibri" w:cs="Calibri"/>
                <w:bCs/>
                <w:sz w:val="18"/>
                <w:szCs w:val="18"/>
              </w:rPr>
              <w:t>1,50 %</w:t>
            </w:r>
          </w:p>
        </w:tc>
      </w:tr>
      <w:tr w:rsidR="008902BF" w:rsidRPr="008902BF" w:rsidTr="00BE338E">
        <w:trPr>
          <w:trHeight w:val="284"/>
        </w:trPr>
        <w:tc>
          <w:tcPr>
            <w:tcW w:w="4678" w:type="dxa"/>
            <w:gridSpan w:val="2"/>
            <w:tcBorders>
              <w:top w:val="nil"/>
              <w:left w:val="single" w:sz="4" w:space="0" w:color="auto"/>
              <w:bottom w:val="nil"/>
              <w:right w:val="nil"/>
            </w:tcBorders>
            <w:noWrap/>
            <w:vAlign w:val="center"/>
            <w:hideMark/>
          </w:tcPr>
          <w:p w:rsidR="008007E5" w:rsidRPr="008902BF" w:rsidRDefault="008007E5" w:rsidP="00BE338E">
            <w:pPr>
              <w:rPr>
                <w:rFonts w:ascii="Calibri" w:hAnsi="Calibri" w:cs="Calibri"/>
                <w:sz w:val="18"/>
                <w:szCs w:val="18"/>
              </w:rPr>
            </w:pPr>
            <w:r w:rsidRPr="008902BF">
              <w:rPr>
                <w:rFonts w:ascii="Calibri" w:hAnsi="Calibri" w:cs="Calibri"/>
                <w:sz w:val="18"/>
                <w:szCs w:val="18"/>
              </w:rPr>
              <w:t xml:space="preserve">      Coordinación en materia de seguridad y salud</w:t>
            </w:r>
          </w:p>
        </w:tc>
        <w:tc>
          <w:tcPr>
            <w:tcW w:w="221" w:type="dxa"/>
            <w:noWrap/>
            <w:vAlign w:val="center"/>
          </w:tcPr>
          <w:p w:rsidR="008007E5" w:rsidRPr="008902BF" w:rsidRDefault="008007E5" w:rsidP="00BE338E">
            <w:pPr>
              <w:rPr>
                <w:rFonts w:ascii="Calibri" w:hAnsi="Calibri" w:cs="Calibri"/>
                <w:sz w:val="18"/>
                <w:szCs w:val="18"/>
              </w:rPr>
            </w:pPr>
          </w:p>
        </w:tc>
        <w:tc>
          <w:tcPr>
            <w:tcW w:w="204" w:type="dxa"/>
            <w:noWrap/>
            <w:vAlign w:val="center"/>
          </w:tcPr>
          <w:p w:rsidR="008007E5" w:rsidRPr="008902BF" w:rsidRDefault="008007E5" w:rsidP="00BE338E">
            <w:pPr>
              <w:rPr>
                <w:rFonts w:ascii="Calibri" w:hAnsi="Calibri" w:cs="Calibri"/>
                <w:sz w:val="18"/>
                <w:szCs w:val="18"/>
              </w:rPr>
            </w:pPr>
          </w:p>
        </w:tc>
        <w:tc>
          <w:tcPr>
            <w:tcW w:w="1216" w:type="dxa"/>
            <w:tcBorders>
              <w:top w:val="nil"/>
              <w:left w:val="nil"/>
              <w:bottom w:val="nil"/>
              <w:right w:val="single" w:sz="4" w:space="0" w:color="auto"/>
            </w:tcBorders>
            <w:noWrap/>
            <w:vAlign w:val="center"/>
            <w:hideMark/>
          </w:tcPr>
          <w:p w:rsidR="008007E5" w:rsidRPr="008902BF" w:rsidRDefault="008007E5" w:rsidP="00BE338E">
            <w:pPr>
              <w:jc w:val="right"/>
              <w:rPr>
                <w:rFonts w:ascii="Calibri" w:hAnsi="Calibri" w:cs="Calibri"/>
                <w:bCs/>
                <w:sz w:val="18"/>
                <w:szCs w:val="18"/>
              </w:rPr>
            </w:pPr>
            <w:r w:rsidRPr="008902BF">
              <w:rPr>
                <w:rFonts w:ascii="Calibri" w:hAnsi="Calibri" w:cs="Calibri"/>
                <w:bCs/>
                <w:sz w:val="18"/>
                <w:szCs w:val="18"/>
              </w:rPr>
              <w:t>4,50 %</w:t>
            </w:r>
          </w:p>
        </w:tc>
      </w:tr>
      <w:tr w:rsidR="00EB2C0A" w:rsidRPr="00371D3A" w:rsidTr="007B772F">
        <w:trPr>
          <w:trHeight w:val="369"/>
        </w:trPr>
        <w:tc>
          <w:tcPr>
            <w:tcW w:w="4899" w:type="dxa"/>
            <w:gridSpan w:val="3"/>
            <w:tcBorders>
              <w:top w:val="single" w:sz="4" w:space="0" w:color="auto"/>
              <w:left w:val="single" w:sz="4" w:space="0" w:color="auto"/>
              <w:bottom w:val="single" w:sz="4" w:space="0" w:color="auto"/>
              <w:right w:val="nil"/>
            </w:tcBorders>
            <w:noWrap/>
            <w:vAlign w:val="center"/>
            <w:hideMark/>
          </w:tcPr>
          <w:p w:rsidR="00EB2C0A" w:rsidRPr="00371D3A" w:rsidRDefault="00EB2C0A" w:rsidP="007B772F">
            <w:pPr>
              <w:rPr>
                <w:rFonts w:ascii="Calibri" w:hAnsi="Calibri" w:cs="Calibri"/>
                <w:b/>
                <w:bCs/>
                <w:sz w:val="22"/>
                <w:szCs w:val="22"/>
              </w:rPr>
            </w:pPr>
            <w:r w:rsidRPr="00371D3A">
              <w:rPr>
                <w:rFonts w:ascii="Calibri" w:hAnsi="Calibri" w:cs="Calibri"/>
                <w:b/>
                <w:bCs/>
                <w:sz w:val="22"/>
                <w:szCs w:val="22"/>
              </w:rPr>
              <w:t>TOTAL HONORARIOS PROYECTO Y DIRECCION</w:t>
            </w:r>
          </w:p>
        </w:tc>
        <w:tc>
          <w:tcPr>
            <w:tcW w:w="204" w:type="dxa"/>
            <w:tcBorders>
              <w:top w:val="single" w:sz="4" w:space="0" w:color="auto"/>
              <w:left w:val="nil"/>
              <w:bottom w:val="single" w:sz="4" w:space="0" w:color="auto"/>
              <w:right w:val="nil"/>
            </w:tcBorders>
            <w:noWrap/>
            <w:vAlign w:val="center"/>
            <w:hideMark/>
          </w:tcPr>
          <w:p w:rsidR="00EB2C0A" w:rsidRPr="00371D3A" w:rsidRDefault="00EB2C0A" w:rsidP="007B772F">
            <w:pPr>
              <w:rPr>
                <w:rFonts w:ascii="Calibri" w:hAnsi="Calibri" w:cs="Calibri"/>
                <w:b/>
                <w:bCs/>
                <w:sz w:val="22"/>
                <w:szCs w:val="22"/>
              </w:rPr>
            </w:pPr>
            <w:r w:rsidRPr="00371D3A">
              <w:rPr>
                <w:rFonts w:ascii="Calibri" w:hAnsi="Calibri" w:cs="Calibri"/>
                <w:b/>
                <w:bCs/>
                <w:sz w:val="22"/>
                <w:szCs w:val="22"/>
              </w:rPr>
              <w:t> </w:t>
            </w:r>
          </w:p>
        </w:tc>
        <w:tc>
          <w:tcPr>
            <w:tcW w:w="1216" w:type="dxa"/>
            <w:tcBorders>
              <w:top w:val="single" w:sz="4" w:space="0" w:color="auto"/>
              <w:left w:val="nil"/>
              <w:bottom w:val="single" w:sz="4" w:space="0" w:color="auto"/>
              <w:right w:val="single" w:sz="4" w:space="0" w:color="auto"/>
            </w:tcBorders>
            <w:noWrap/>
            <w:vAlign w:val="center"/>
            <w:hideMark/>
          </w:tcPr>
          <w:p w:rsidR="00EB2C0A" w:rsidRPr="00371D3A" w:rsidRDefault="00EB2C0A" w:rsidP="007B772F">
            <w:pPr>
              <w:jc w:val="right"/>
              <w:rPr>
                <w:rFonts w:ascii="Calibri" w:hAnsi="Calibri" w:cs="Calibri"/>
                <w:b/>
                <w:bCs/>
                <w:sz w:val="22"/>
                <w:szCs w:val="22"/>
              </w:rPr>
            </w:pPr>
            <w:r w:rsidRPr="00371D3A">
              <w:rPr>
                <w:rFonts w:ascii="Calibri" w:hAnsi="Calibri" w:cs="Calibri"/>
                <w:b/>
                <w:bCs/>
                <w:sz w:val="22"/>
                <w:szCs w:val="22"/>
              </w:rPr>
              <w:t>100,00%</w:t>
            </w:r>
          </w:p>
        </w:tc>
      </w:tr>
    </w:tbl>
    <w:p w:rsidR="00EB2C0A" w:rsidRPr="00371D3A" w:rsidRDefault="00EB2C0A" w:rsidP="00EB2C0A">
      <w:pPr>
        <w:jc w:val="both"/>
        <w:rPr>
          <w:rFonts w:ascii="Calibri" w:hAnsi="Calibri" w:cs="Calibri"/>
          <w:bCs/>
          <w:sz w:val="22"/>
          <w:szCs w:val="22"/>
        </w:rPr>
      </w:pPr>
    </w:p>
    <w:p w:rsidR="00970F0A" w:rsidRPr="00371D3A" w:rsidRDefault="00EB2C0A" w:rsidP="00EB2C0A">
      <w:pPr>
        <w:jc w:val="both"/>
        <w:rPr>
          <w:rFonts w:ascii="Calibri" w:hAnsi="Calibri" w:cs="Calibri"/>
          <w:bCs/>
          <w:sz w:val="22"/>
          <w:szCs w:val="22"/>
        </w:rPr>
      </w:pPr>
      <w:r w:rsidRPr="00371D3A">
        <w:rPr>
          <w:rFonts w:ascii="Calibri" w:hAnsi="Calibri" w:cs="Calibri"/>
          <w:bCs/>
          <w:sz w:val="22"/>
          <w:szCs w:val="22"/>
          <w:vertAlign w:val="superscript"/>
        </w:rPr>
        <w:t xml:space="preserve"> </w:t>
      </w:r>
      <w:r w:rsidR="00970F0A" w:rsidRPr="00371D3A">
        <w:rPr>
          <w:rFonts w:ascii="Calibri" w:hAnsi="Calibri" w:cs="Calibri"/>
          <w:bCs/>
          <w:sz w:val="22"/>
          <w:szCs w:val="22"/>
          <w:vertAlign w:val="superscript"/>
        </w:rPr>
        <w:t>(*)</w:t>
      </w:r>
      <w:r w:rsidR="00970F0A" w:rsidRPr="00371D3A">
        <w:rPr>
          <w:rFonts w:ascii="Calibri" w:hAnsi="Calibri" w:cs="Calibri"/>
          <w:bCs/>
          <w:sz w:val="22"/>
          <w:szCs w:val="22"/>
        </w:rPr>
        <w:t xml:space="preserve">NOTA: Los honorarios por el informe previo a la aprobación del Plan de Seguridad y Salud supondrán un </w:t>
      </w:r>
      <w:r w:rsidR="007B772F" w:rsidRPr="00371D3A">
        <w:rPr>
          <w:rFonts w:ascii="Calibri" w:hAnsi="Calibri" w:cs="Calibri"/>
          <w:bCs/>
          <w:sz w:val="22"/>
          <w:szCs w:val="22"/>
        </w:rPr>
        <w:t>1,5</w:t>
      </w:r>
      <w:r w:rsidR="00970F0A" w:rsidRPr="00371D3A">
        <w:rPr>
          <w:rFonts w:ascii="Calibri" w:hAnsi="Calibri" w:cs="Calibri"/>
          <w:bCs/>
          <w:sz w:val="22"/>
          <w:szCs w:val="22"/>
        </w:rPr>
        <w:t>0% del total de honorarios. El 46,</w:t>
      </w:r>
      <w:r w:rsidR="00B60BC0" w:rsidRPr="00371D3A">
        <w:rPr>
          <w:rFonts w:ascii="Calibri" w:hAnsi="Calibri" w:cs="Calibri"/>
          <w:bCs/>
          <w:sz w:val="22"/>
          <w:szCs w:val="22"/>
        </w:rPr>
        <w:t>5</w:t>
      </w:r>
      <w:r w:rsidR="00970F0A" w:rsidRPr="00371D3A">
        <w:rPr>
          <w:rFonts w:ascii="Calibri" w:hAnsi="Calibri" w:cs="Calibri"/>
          <w:bCs/>
          <w:sz w:val="22"/>
          <w:szCs w:val="22"/>
        </w:rPr>
        <w:t>0% restante correspondiente a la Dirección Facultativa y Coordinación en materia de Seguridad y Salud se abonará proporcionalmente por certificaciones mensuales.</w:t>
      </w:r>
    </w:p>
    <w:p w:rsidR="00970F0A" w:rsidRPr="00371D3A" w:rsidRDefault="00970F0A" w:rsidP="00970F0A">
      <w:pPr>
        <w:jc w:val="both"/>
        <w:rPr>
          <w:rFonts w:ascii="Calibri" w:hAnsi="Calibri" w:cs="Calibri"/>
          <w:bCs/>
          <w:sz w:val="22"/>
          <w:szCs w:val="22"/>
        </w:rPr>
      </w:pPr>
    </w:p>
    <w:p w:rsidR="00970F0A" w:rsidRPr="00371D3A" w:rsidRDefault="00970F0A" w:rsidP="00970F0A">
      <w:pPr>
        <w:jc w:val="both"/>
        <w:rPr>
          <w:rFonts w:ascii="Calibri" w:hAnsi="Calibri" w:cs="Calibri"/>
          <w:bCs/>
          <w:sz w:val="22"/>
          <w:szCs w:val="22"/>
        </w:rPr>
      </w:pPr>
      <w:r w:rsidRPr="00371D3A">
        <w:rPr>
          <w:rFonts w:ascii="Calibri" w:hAnsi="Calibri" w:cs="Calibri"/>
          <w:bCs/>
          <w:sz w:val="22"/>
          <w:szCs w:val="22"/>
        </w:rPr>
        <w:t>La última factura correspondiente a la dirección facultativa se abonará con la Certificación final de obra una vez recepcionada la obra.</w:t>
      </w:r>
    </w:p>
    <w:p w:rsidR="00970F0A" w:rsidRPr="00371D3A" w:rsidRDefault="00970F0A" w:rsidP="00970F0A">
      <w:pPr>
        <w:jc w:val="both"/>
        <w:rPr>
          <w:rFonts w:ascii="Calibri" w:hAnsi="Calibri" w:cs="Calibri"/>
          <w:bCs/>
          <w:sz w:val="22"/>
          <w:szCs w:val="22"/>
        </w:rPr>
      </w:pPr>
    </w:p>
    <w:p w:rsidR="008902BF" w:rsidRPr="003B75C3" w:rsidRDefault="00970F0A" w:rsidP="008902BF">
      <w:pPr>
        <w:spacing w:line="276" w:lineRule="auto"/>
        <w:jc w:val="both"/>
        <w:rPr>
          <w:rFonts w:ascii="Calibri" w:hAnsi="Calibri" w:cs="Calibri"/>
          <w:sz w:val="22"/>
          <w:szCs w:val="22"/>
        </w:rPr>
      </w:pPr>
      <w:r w:rsidRPr="00371D3A">
        <w:rPr>
          <w:rFonts w:ascii="Calibri" w:hAnsi="Calibri" w:cs="Calibri"/>
          <w:b/>
          <w:bCs/>
          <w:sz w:val="22"/>
          <w:szCs w:val="22"/>
        </w:rPr>
        <w:t>En el caso que exista liquidación de obras por exceso de medición, la dirección de éstas NO generará  honorarios.</w:t>
      </w:r>
    </w:p>
    <w:p w:rsidR="008454AA" w:rsidRPr="00412D32" w:rsidRDefault="008454AA" w:rsidP="008454AA">
      <w:pPr>
        <w:pBdr>
          <w:top w:val="single" w:sz="4" w:space="1" w:color="auto"/>
          <w:left w:val="single" w:sz="4" w:space="4" w:color="auto"/>
          <w:bottom w:val="single" w:sz="4" w:space="1" w:color="auto"/>
          <w:right w:val="single" w:sz="4" w:space="4" w:color="auto"/>
        </w:pBdr>
        <w:shd w:val="clear" w:color="auto" w:fill="CCCCCC"/>
        <w:jc w:val="both"/>
        <w:rPr>
          <w:rFonts w:ascii="Calibri" w:hAnsi="Calibri" w:cs="Calibri"/>
          <w:b/>
          <w:bCs/>
          <w:sz w:val="22"/>
          <w:szCs w:val="22"/>
        </w:rPr>
      </w:pPr>
      <w:r w:rsidRPr="00412D32">
        <w:rPr>
          <w:rFonts w:ascii="Calibri" w:hAnsi="Calibri" w:cs="Calibri"/>
          <w:b/>
          <w:bCs/>
          <w:sz w:val="22"/>
          <w:szCs w:val="22"/>
        </w:rPr>
        <w:lastRenderedPageBreak/>
        <w:t>IV.- FASE DE REDACCIÓN DE PROYECTO Y TRABAJOS COMPLEMENTARIOS</w:t>
      </w:r>
    </w:p>
    <w:p w:rsidR="008454AA" w:rsidRPr="00412D32" w:rsidRDefault="008454AA" w:rsidP="008454AA">
      <w:pPr>
        <w:tabs>
          <w:tab w:val="left" w:pos="-1701"/>
        </w:tabs>
        <w:jc w:val="both"/>
        <w:rPr>
          <w:rFonts w:ascii="Calibri" w:hAnsi="Calibri" w:cs="Calibri"/>
          <w:b/>
          <w:sz w:val="22"/>
          <w:szCs w:val="22"/>
        </w:rPr>
      </w:pPr>
    </w:p>
    <w:p w:rsidR="00990516" w:rsidRPr="00412D32" w:rsidRDefault="00990516" w:rsidP="00990516">
      <w:pPr>
        <w:tabs>
          <w:tab w:val="left" w:pos="-1701"/>
        </w:tabs>
        <w:jc w:val="both"/>
        <w:rPr>
          <w:rFonts w:ascii="Calibri" w:hAnsi="Calibri" w:cs="Calibri"/>
          <w:b/>
          <w:sz w:val="22"/>
          <w:szCs w:val="22"/>
        </w:rPr>
      </w:pPr>
      <w:r w:rsidRPr="00412D32">
        <w:rPr>
          <w:rFonts w:ascii="Calibri" w:hAnsi="Calibri" w:cs="Calibri"/>
          <w:b/>
          <w:sz w:val="22"/>
          <w:szCs w:val="22"/>
        </w:rPr>
        <w:t>GENERALIDADES</w:t>
      </w:r>
    </w:p>
    <w:p w:rsidR="00990516" w:rsidRPr="00412D32" w:rsidRDefault="00990516" w:rsidP="00990516">
      <w:pPr>
        <w:tabs>
          <w:tab w:val="left" w:pos="-1701"/>
        </w:tabs>
        <w:jc w:val="both"/>
        <w:rPr>
          <w:rFonts w:ascii="Calibri" w:hAnsi="Calibri" w:cs="Calibri"/>
          <w:sz w:val="22"/>
          <w:szCs w:val="22"/>
          <w:lang w:val="es-ES" w:eastAsia="es-ES"/>
        </w:rPr>
      </w:pPr>
    </w:p>
    <w:p w:rsidR="00990516" w:rsidRPr="00412D32" w:rsidRDefault="00990516" w:rsidP="00990516">
      <w:pPr>
        <w:tabs>
          <w:tab w:val="left" w:pos="-1701"/>
        </w:tabs>
        <w:jc w:val="both"/>
        <w:rPr>
          <w:rFonts w:ascii="Calibri" w:hAnsi="Calibri" w:cs="Calibri"/>
          <w:sz w:val="22"/>
          <w:szCs w:val="22"/>
        </w:rPr>
      </w:pPr>
      <w:r w:rsidRPr="00412D32">
        <w:rPr>
          <w:rFonts w:ascii="Calibri" w:hAnsi="Calibri" w:cs="Calibri"/>
          <w:sz w:val="22"/>
          <w:szCs w:val="22"/>
        </w:rPr>
        <w:t xml:space="preserve">Las presentes instrucciones corresponden a lo determinado en el </w:t>
      </w:r>
      <w:r w:rsidRPr="00412D32">
        <w:rPr>
          <w:rFonts w:ascii="Calibri" w:hAnsi="Calibri" w:cs="Calibri"/>
          <w:b/>
          <w:sz w:val="22"/>
          <w:szCs w:val="22"/>
        </w:rPr>
        <w:t xml:space="preserve">Art. 233 de la Ley 9/2017 de Contratos del Sector Público </w:t>
      </w:r>
      <w:r w:rsidRPr="00412D32">
        <w:rPr>
          <w:rFonts w:ascii="Calibri" w:hAnsi="Calibri" w:cs="Calibri"/>
          <w:sz w:val="22"/>
          <w:szCs w:val="22"/>
        </w:rPr>
        <w:t>y comprende las normas técnicas a que deberá ajustarse el proyecto de obra que se elabore para el Departamento de Educación.</w:t>
      </w:r>
    </w:p>
    <w:p w:rsidR="00990516" w:rsidRPr="00412D32" w:rsidRDefault="00990516" w:rsidP="00990516">
      <w:pPr>
        <w:tabs>
          <w:tab w:val="left" w:pos="-1701"/>
        </w:tabs>
        <w:jc w:val="both"/>
        <w:rPr>
          <w:rFonts w:ascii="Calibri" w:hAnsi="Calibri" w:cs="Calibri"/>
          <w:sz w:val="22"/>
          <w:szCs w:val="22"/>
        </w:rPr>
      </w:pPr>
    </w:p>
    <w:p w:rsidR="00990516" w:rsidRPr="00412D32" w:rsidRDefault="00990516" w:rsidP="00990516">
      <w:pPr>
        <w:tabs>
          <w:tab w:val="left" w:pos="-1701"/>
        </w:tabs>
        <w:jc w:val="both"/>
        <w:rPr>
          <w:rFonts w:ascii="Calibri" w:hAnsi="Calibri" w:cs="Calibri"/>
          <w:sz w:val="22"/>
          <w:szCs w:val="22"/>
        </w:rPr>
      </w:pPr>
      <w:r w:rsidRPr="00412D32">
        <w:rPr>
          <w:rFonts w:ascii="Calibri" w:hAnsi="Calibri" w:cs="Calibri"/>
          <w:sz w:val="22"/>
          <w:szCs w:val="22"/>
        </w:rPr>
        <w:t>En la redacción del proyecto deberán seguirse las</w:t>
      </w:r>
      <w:r w:rsidR="003632B2" w:rsidRPr="00412D32">
        <w:rPr>
          <w:rFonts w:ascii="Calibri" w:hAnsi="Calibri" w:cs="Calibri"/>
          <w:sz w:val="22"/>
          <w:szCs w:val="22"/>
        </w:rPr>
        <w:t xml:space="preserve"> “</w:t>
      </w:r>
      <w:r w:rsidR="003632B2" w:rsidRPr="00412D32">
        <w:rPr>
          <w:rFonts w:ascii="Calibri" w:hAnsi="Calibri" w:cs="Calibri"/>
          <w:i/>
          <w:sz w:val="22"/>
          <w:szCs w:val="22"/>
        </w:rPr>
        <w:t>Recomendaciones para la redacción de proyectos de centros escolares</w:t>
      </w:r>
      <w:r w:rsidR="003632B2" w:rsidRPr="00412D32">
        <w:rPr>
          <w:rFonts w:ascii="Calibri" w:hAnsi="Calibri" w:cs="Calibri"/>
          <w:sz w:val="22"/>
          <w:szCs w:val="22"/>
        </w:rPr>
        <w:t>” del Departamento</w:t>
      </w:r>
      <w:r w:rsidRPr="00412D32">
        <w:rPr>
          <w:rFonts w:ascii="Calibri" w:hAnsi="Calibri" w:cs="Calibri"/>
          <w:sz w:val="22"/>
          <w:szCs w:val="22"/>
        </w:rPr>
        <w:t xml:space="preserve"> de Educación.</w:t>
      </w:r>
    </w:p>
    <w:p w:rsidR="00990516" w:rsidRPr="00412D32" w:rsidRDefault="00990516" w:rsidP="00990516">
      <w:pPr>
        <w:tabs>
          <w:tab w:val="left" w:pos="-1701"/>
        </w:tabs>
        <w:jc w:val="both"/>
        <w:rPr>
          <w:rFonts w:ascii="Calibri" w:hAnsi="Calibri" w:cs="Calibri"/>
          <w:sz w:val="22"/>
          <w:szCs w:val="22"/>
        </w:rPr>
      </w:pPr>
    </w:p>
    <w:p w:rsidR="00990516" w:rsidRPr="00412D32" w:rsidRDefault="00990516" w:rsidP="00990516">
      <w:pPr>
        <w:tabs>
          <w:tab w:val="left" w:pos="-1701"/>
        </w:tabs>
        <w:jc w:val="both"/>
        <w:rPr>
          <w:rFonts w:ascii="Calibri" w:hAnsi="Calibri" w:cs="Calibri"/>
          <w:sz w:val="22"/>
          <w:szCs w:val="22"/>
        </w:rPr>
      </w:pPr>
      <w:r w:rsidRPr="00412D32">
        <w:rPr>
          <w:rFonts w:ascii="Calibri" w:hAnsi="Calibri" w:cs="Calibri"/>
          <w:sz w:val="22"/>
          <w:szCs w:val="22"/>
        </w:rPr>
        <w:t>El Código Técnico de la Edificación, CTE, es el marco normativo por el que se regulan las exigencias básicas de calidad que deben cumplir los edificios, incluidas sus instalaciones, para satisfacer los requisitos básicos de “seguridad y habitabilidad”, en desarrollo de lo previsto en la disposición final segunda de la Ley 38/1999, de 5 de noviembre, de Ordenación de la Edificación, LOE.</w:t>
      </w:r>
    </w:p>
    <w:p w:rsidR="00990516" w:rsidRPr="00412D32" w:rsidRDefault="00990516" w:rsidP="00990516">
      <w:pPr>
        <w:tabs>
          <w:tab w:val="left" w:pos="-1701"/>
        </w:tabs>
        <w:jc w:val="both"/>
        <w:rPr>
          <w:rFonts w:ascii="Calibri" w:hAnsi="Calibri" w:cs="Calibri"/>
          <w:sz w:val="22"/>
          <w:szCs w:val="22"/>
        </w:rPr>
      </w:pPr>
    </w:p>
    <w:p w:rsidR="00990516" w:rsidRPr="00412D32" w:rsidRDefault="00990516" w:rsidP="00990516">
      <w:pPr>
        <w:tabs>
          <w:tab w:val="left" w:pos="-1701"/>
        </w:tabs>
        <w:jc w:val="both"/>
        <w:rPr>
          <w:rFonts w:ascii="Calibri" w:hAnsi="Calibri" w:cs="Calibri"/>
          <w:sz w:val="22"/>
          <w:szCs w:val="22"/>
        </w:rPr>
      </w:pPr>
      <w:r w:rsidRPr="00412D32">
        <w:rPr>
          <w:rFonts w:ascii="Calibri" w:hAnsi="Calibri" w:cs="Calibri"/>
          <w:sz w:val="22"/>
          <w:szCs w:val="22"/>
        </w:rPr>
        <w:t>El proyecto describirá el edificio y definirá las obras de ejecución del mismo con el detalle suficiente adecuado a sus características de modo que pueda comprobarse que las soluciones propuestas cumplen las exigencias básicas del CTE y demás normativa aplicable, pudiendo ser valoradas e interpretadas inequívocamente durante su ejecución. Los requisitos básicos relativos a la “funcionalidad” y los aspectos funcionales de los elementos constructivos se regirán por su normativa específica.</w:t>
      </w:r>
    </w:p>
    <w:p w:rsidR="00990516" w:rsidRPr="00412D32" w:rsidRDefault="00990516" w:rsidP="00990516">
      <w:pPr>
        <w:tabs>
          <w:tab w:val="left" w:pos="-1701"/>
        </w:tabs>
        <w:jc w:val="both"/>
        <w:rPr>
          <w:rFonts w:ascii="Calibri" w:hAnsi="Calibri" w:cs="Calibri"/>
          <w:sz w:val="22"/>
          <w:szCs w:val="22"/>
        </w:rPr>
      </w:pPr>
    </w:p>
    <w:p w:rsidR="00990516" w:rsidRPr="00412D32" w:rsidRDefault="00990516" w:rsidP="00990516">
      <w:pPr>
        <w:tabs>
          <w:tab w:val="left" w:pos="-1701"/>
        </w:tabs>
        <w:jc w:val="both"/>
        <w:rPr>
          <w:rFonts w:ascii="Calibri" w:hAnsi="Calibri" w:cs="Calibri"/>
          <w:sz w:val="22"/>
          <w:szCs w:val="22"/>
        </w:rPr>
      </w:pPr>
      <w:r w:rsidRPr="00412D32">
        <w:rPr>
          <w:rFonts w:ascii="Calibri" w:hAnsi="Calibri" w:cs="Calibri"/>
          <w:sz w:val="22"/>
          <w:szCs w:val="22"/>
        </w:rPr>
        <w:t>Las exigencias básicas deben cumplirse en el proyecto, la construcción, el mantenimiento y la conservación de los edificios y sus instalaciones.</w:t>
      </w:r>
    </w:p>
    <w:p w:rsidR="00990516" w:rsidRPr="00412D32" w:rsidRDefault="00990516" w:rsidP="00990516">
      <w:pPr>
        <w:tabs>
          <w:tab w:val="left" w:pos="-1701"/>
        </w:tabs>
        <w:jc w:val="both"/>
        <w:rPr>
          <w:rFonts w:ascii="Calibri" w:hAnsi="Calibri" w:cs="Calibri"/>
          <w:sz w:val="22"/>
          <w:szCs w:val="22"/>
        </w:rPr>
      </w:pPr>
    </w:p>
    <w:p w:rsidR="00990516" w:rsidRPr="00412D32" w:rsidRDefault="00990516" w:rsidP="00990516">
      <w:pPr>
        <w:tabs>
          <w:tab w:val="left" w:pos="-1701"/>
        </w:tabs>
        <w:jc w:val="both"/>
        <w:rPr>
          <w:rFonts w:ascii="Calibri" w:hAnsi="Calibri" w:cs="Calibri"/>
          <w:sz w:val="22"/>
          <w:szCs w:val="22"/>
        </w:rPr>
      </w:pPr>
      <w:r w:rsidRPr="00412D32">
        <w:rPr>
          <w:rFonts w:ascii="Calibri" w:hAnsi="Calibri" w:cs="Calibri"/>
          <w:sz w:val="22"/>
          <w:szCs w:val="22"/>
        </w:rPr>
        <w:t>En la redacción del proyecto serán factores a considerar los económicos, sociales, administrativos, estéticos, urbanísticos, medioambientales, y educativos, oída la comunidad docente a través del interlocutor designado.</w:t>
      </w:r>
    </w:p>
    <w:p w:rsidR="00990516" w:rsidRPr="00412D32" w:rsidRDefault="00990516" w:rsidP="00990516">
      <w:pPr>
        <w:tabs>
          <w:tab w:val="left" w:pos="-1701"/>
        </w:tabs>
        <w:jc w:val="both"/>
        <w:rPr>
          <w:rFonts w:ascii="Calibri" w:hAnsi="Calibri" w:cs="Calibri"/>
          <w:sz w:val="22"/>
          <w:szCs w:val="22"/>
        </w:rPr>
      </w:pPr>
    </w:p>
    <w:p w:rsidR="00990516" w:rsidRPr="00412D32" w:rsidRDefault="00990516" w:rsidP="00990516">
      <w:pPr>
        <w:autoSpaceDE w:val="0"/>
        <w:autoSpaceDN w:val="0"/>
        <w:adjustRightInd w:val="0"/>
        <w:jc w:val="both"/>
        <w:rPr>
          <w:rFonts w:ascii="Calibri" w:hAnsi="Calibri" w:cs="Calibri"/>
          <w:sz w:val="22"/>
          <w:szCs w:val="22"/>
          <w:lang w:val="es-ES" w:eastAsia="es-ES"/>
        </w:rPr>
      </w:pPr>
      <w:r w:rsidRPr="00412D32">
        <w:rPr>
          <w:rFonts w:ascii="Calibri" w:hAnsi="Calibri" w:cs="Calibri"/>
          <w:sz w:val="22"/>
          <w:szCs w:val="22"/>
          <w:lang w:val="es-ES" w:eastAsia="es-ES"/>
        </w:rPr>
        <w:t>El proyectista es el agente que, por encargo del promotor y con sujeción a la  normativa técnica y urbanística correspondiente, redacta el proyecto.</w:t>
      </w:r>
    </w:p>
    <w:p w:rsidR="00990516" w:rsidRPr="00412D32" w:rsidRDefault="00990516" w:rsidP="00990516">
      <w:pPr>
        <w:autoSpaceDE w:val="0"/>
        <w:autoSpaceDN w:val="0"/>
        <w:adjustRightInd w:val="0"/>
        <w:jc w:val="both"/>
        <w:rPr>
          <w:rFonts w:ascii="Calibri" w:hAnsi="Calibri" w:cs="Calibri"/>
          <w:sz w:val="22"/>
          <w:szCs w:val="22"/>
          <w:lang w:val="es-ES" w:eastAsia="es-ES"/>
        </w:rPr>
      </w:pPr>
    </w:p>
    <w:p w:rsidR="00990516" w:rsidRPr="00412D32" w:rsidRDefault="00990516" w:rsidP="00990516">
      <w:pPr>
        <w:autoSpaceDE w:val="0"/>
        <w:autoSpaceDN w:val="0"/>
        <w:adjustRightInd w:val="0"/>
        <w:jc w:val="both"/>
        <w:rPr>
          <w:rFonts w:ascii="Calibri" w:hAnsi="Calibri" w:cs="Calibri"/>
          <w:sz w:val="22"/>
          <w:szCs w:val="22"/>
          <w:lang w:val="es-ES" w:eastAsia="es-ES"/>
        </w:rPr>
      </w:pPr>
      <w:r w:rsidRPr="00412D32">
        <w:rPr>
          <w:rFonts w:ascii="Calibri" w:hAnsi="Calibri" w:cs="Calibri"/>
          <w:sz w:val="22"/>
          <w:szCs w:val="22"/>
          <w:lang w:val="es-ES" w:eastAsia="es-ES"/>
        </w:rPr>
        <w:t>Podrán redactar proyectos parciales del proyecto, o partes que lo complementen, otros técnicos, de forma coordinada con el autor de éste.</w:t>
      </w:r>
    </w:p>
    <w:p w:rsidR="00990516" w:rsidRPr="00412D32" w:rsidRDefault="00990516" w:rsidP="00990516">
      <w:pPr>
        <w:autoSpaceDE w:val="0"/>
        <w:autoSpaceDN w:val="0"/>
        <w:adjustRightInd w:val="0"/>
        <w:jc w:val="both"/>
        <w:rPr>
          <w:rFonts w:ascii="Calibri" w:hAnsi="Calibri" w:cs="Calibri"/>
          <w:sz w:val="22"/>
          <w:szCs w:val="22"/>
          <w:lang w:val="es-ES" w:eastAsia="es-ES"/>
        </w:rPr>
      </w:pPr>
    </w:p>
    <w:p w:rsidR="00990516" w:rsidRPr="00412D32" w:rsidRDefault="00990516" w:rsidP="00990516">
      <w:pPr>
        <w:autoSpaceDE w:val="0"/>
        <w:autoSpaceDN w:val="0"/>
        <w:adjustRightInd w:val="0"/>
        <w:jc w:val="both"/>
        <w:rPr>
          <w:rFonts w:ascii="Calibri" w:hAnsi="Calibri" w:cs="Calibri"/>
          <w:sz w:val="22"/>
          <w:szCs w:val="22"/>
          <w:lang w:val="es-ES" w:eastAsia="es-ES"/>
        </w:rPr>
      </w:pPr>
      <w:r w:rsidRPr="00412D32">
        <w:rPr>
          <w:rFonts w:ascii="Calibri" w:hAnsi="Calibri" w:cs="Calibri"/>
          <w:sz w:val="22"/>
          <w:szCs w:val="22"/>
          <w:lang w:val="es-ES" w:eastAsia="es-ES"/>
        </w:rPr>
        <w:t xml:space="preserve">Cuando el proyecto se desarrolle o complete mediante proyectos parciales u otros documentos técnicos según lo previsto en el apartado 2 del artículo 4 de </w:t>
      </w:r>
      <w:smartTag w:uri="urn:schemas-microsoft-com:office:smarttags" w:element="PersonName">
        <w:smartTagPr>
          <w:attr w:name="ProductID" w:val="la LOE"/>
        </w:smartTagPr>
        <w:r w:rsidRPr="00412D32">
          <w:rPr>
            <w:rFonts w:ascii="Calibri" w:hAnsi="Calibri" w:cs="Calibri"/>
            <w:sz w:val="22"/>
            <w:szCs w:val="22"/>
            <w:lang w:val="es-ES" w:eastAsia="es-ES"/>
          </w:rPr>
          <w:t>la LOE</w:t>
        </w:r>
      </w:smartTag>
      <w:r w:rsidRPr="00412D32">
        <w:rPr>
          <w:rFonts w:ascii="Calibri" w:hAnsi="Calibri" w:cs="Calibri"/>
          <w:sz w:val="22"/>
          <w:szCs w:val="22"/>
          <w:lang w:val="es-ES" w:eastAsia="es-ES"/>
        </w:rPr>
        <w:t>, cada proyectista asumirá la titularidad de su proyecto.</w:t>
      </w:r>
    </w:p>
    <w:p w:rsidR="00990516" w:rsidRPr="00412D32" w:rsidRDefault="00990516" w:rsidP="00990516">
      <w:pPr>
        <w:tabs>
          <w:tab w:val="left" w:pos="-1701"/>
        </w:tabs>
        <w:jc w:val="both"/>
        <w:rPr>
          <w:rFonts w:ascii="Calibri" w:hAnsi="Calibri" w:cs="Calibri"/>
          <w:sz w:val="22"/>
          <w:szCs w:val="22"/>
        </w:rPr>
      </w:pPr>
    </w:p>
    <w:p w:rsidR="00990516" w:rsidRPr="00412D32" w:rsidRDefault="00990516" w:rsidP="00990516">
      <w:pPr>
        <w:tabs>
          <w:tab w:val="left" w:pos="-1701"/>
        </w:tabs>
        <w:jc w:val="both"/>
        <w:rPr>
          <w:rFonts w:ascii="Calibri" w:hAnsi="Calibri" w:cs="Calibri"/>
          <w:sz w:val="22"/>
          <w:szCs w:val="22"/>
        </w:rPr>
      </w:pPr>
      <w:r w:rsidRPr="00412D32">
        <w:rPr>
          <w:rFonts w:ascii="Calibri" w:hAnsi="Calibri" w:cs="Calibri"/>
          <w:sz w:val="22"/>
          <w:szCs w:val="22"/>
        </w:rPr>
        <w:t>Cuando el proyecto se desarrolle o complete mediante proyectos parciales u otros documentos técnicos, en la memoria del proyecto se hará referencia a éstos y a su contenido, y se integrarán en el proyecto por el proyectista, bajo su coordinación, como documentos diferenciados de tal forma que no se produzca duplicidad de los mismos, ni en su contenido, ni en los honorarios a percibir por los autores de los distintos trabajos.</w:t>
      </w:r>
    </w:p>
    <w:p w:rsidR="00990516" w:rsidRPr="00412D32" w:rsidRDefault="00990516" w:rsidP="00990516">
      <w:pPr>
        <w:autoSpaceDE w:val="0"/>
        <w:autoSpaceDN w:val="0"/>
        <w:adjustRightInd w:val="0"/>
        <w:jc w:val="both"/>
        <w:rPr>
          <w:rFonts w:ascii="Calibri" w:hAnsi="Calibri" w:cs="Calibri"/>
          <w:sz w:val="22"/>
          <w:szCs w:val="22"/>
          <w:lang w:eastAsia="es-ES"/>
        </w:rPr>
      </w:pPr>
    </w:p>
    <w:p w:rsidR="00990516" w:rsidRPr="00412D32" w:rsidRDefault="00990516" w:rsidP="00990516">
      <w:pPr>
        <w:autoSpaceDE w:val="0"/>
        <w:autoSpaceDN w:val="0"/>
        <w:adjustRightInd w:val="0"/>
        <w:jc w:val="both"/>
        <w:rPr>
          <w:rFonts w:ascii="Calibri" w:hAnsi="Calibri" w:cs="Calibri"/>
          <w:sz w:val="22"/>
          <w:szCs w:val="22"/>
          <w:lang w:val="es-ES" w:eastAsia="es-ES"/>
        </w:rPr>
      </w:pPr>
      <w:r w:rsidRPr="00412D32">
        <w:rPr>
          <w:rFonts w:ascii="Calibri" w:hAnsi="Calibri" w:cs="Calibri"/>
          <w:sz w:val="22"/>
          <w:szCs w:val="22"/>
          <w:lang w:val="es-ES" w:eastAsia="es-ES"/>
        </w:rPr>
        <w:t>La titulación académica y profesional habilitante será la de arquitecto.</w:t>
      </w:r>
    </w:p>
    <w:p w:rsidR="00990516" w:rsidRPr="00430993" w:rsidRDefault="00990516" w:rsidP="00990516">
      <w:pPr>
        <w:tabs>
          <w:tab w:val="left" w:pos="-1701"/>
        </w:tabs>
        <w:rPr>
          <w:rFonts w:ascii="Calibri" w:hAnsi="Calibri" w:cs="Calibri"/>
          <w:b/>
          <w:bCs/>
          <w:sz w:val="22"/>
          <w:szCs w:val="22"/>
        </w:rPr>
      </w:pPr>
      <w:r w:rsidRPr="00430993">
        <w:rPr>
          <w:rFonts w:ascii="Calibri" w:hAnsi="Calibri" w:cs="Calibri"/>
          <w:b/>
          <w:bCs/>
          <w:sz w:val="22"/>
          <w:szCs w:val="22"/>
        </w:rPr>
        <w:lastRenderedPageBreak/>
        <w:t>CONTENIDO DEL PROYECTO</w:t>
      </w:r>
    </w:p>
    <w:p w:rsidR="00990516" w:rsidRPr="00430993" w:rsidRDefault="00990516" w:rsidP="00990516">
      <w:pPr>
        <w:tabs>
          <w:tab w:val="left" w:pos="-1701"/>
        </w:tabs>
        <w:rPr>
          <w:rFonts w:ascii="Calibri" w:hAnsi="Calibri" w:cs="Calibri"/>
          <w:b/>
          <w:bCs/>
          <w:sz w:val="22"/>
          <w:szCs w:val="22"/>
        </w:rPr>
      </w:pPr>
    </w:p>
    <w:p w:rsidR="00990516" w:rsidRPr="00430993" w:rsidRDefault="00990516" w:rsidP="00990516">
      <w:pPr>
        <w:tabs>
          <w:tab w:val="left" w:pos="-1701"/>
        </w:tabs>
        <w:jc w:val="both"/>
        <w:rPr>
          <w:rFonts w:ascii="Calibri" w:hAnsi="Calibri" w:cs="Calibri"/>
          <w:bCs/>
          <w:sz w:val="22"/>
          <w:szCs w:val="22"/>
        </w:rPr>
      </w:pPr>
      <w:r w:rsidRPr="00430993">
        <w:rPr>
          <w:rFonts w:ascii="Calibri" w:hAnsi="Calibri" w:cs="Calibri"/>
          <w:bCs/>
          <w:sz w:val="22"/>
          <w:szCs w:val="22"/>
        </w:rPr>
        <w:t>El proyecto constará de los siguientes documentos:</w:t>
      </w:r>
    </w:p>
    <w:p w:rsidR="00990516" w:rsidRPr="00430993" w:rsidRDefault="00990516" w:rsidP="00990516">
      <w:pPr>
        <w:tabs>
          <w:tab w:val="left" w:pos="-1701"/>
        </w:tabs>
        <w:rPr>
          <w:rFonts w:ascii="Calibri" w:hAnsi="Calibri" w:cs="Calibri"/>
          <w:b/>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Los marcados con asterisco son los que al menos debe contener el Proyecto Básico).</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ind w:left="709" w:hanging="709"/>
        <w:rPr>
          <w:rFonts w:ascii="Calibri" w:hAnsi="Calibri" w:cs="Calibri"/>
          <w:b/>
          <w:sz w:val="22"/>
          <w:szCs w:val="22"/>
          <w:u w:val="single"/>
        </w:rPr>
      </w:pPr>
      <w:r w:rsidRPr="00430993">
        <w:rPr>
          <w:rFonts w:ascii="Calibri" w:hAnsi="Calibri" w:cs="Calibri"/>
          <w:sz w:val="22"/>
          <w:szCs w:val="22"/>
          <w:u w:val="single"/>
        </w:rPr>
        <w:t>I.  MEMORIA</w:t>
      </w:r>
      <w:r w:rsidRPr="00430993">
        <w:rPr>
          <w:rFonts w:ascii="Calibri" w:hAnsi="Calibri" w:cs="Calibri"/>
          <w:sz w:val="22"/>
          <w:szCs w:val="22"/>
          <w:u w:val="single"/>
        </w:rPr>
        <w:tab/>
      </w:r>
      <w:r w:rsidRPr="00430993">
        <w:rPr>
          <w:rFonts w:ascii="Calibri" w:hAnsi="Calibri" w:cs="Calibri"/>
          <w:sz w:val="22"/>
          <w:szCs w:val="22"/>
          <w:u w:val="single"/>
        </w:rPr>
        <w:tab/>
        <w:t xml:space="preserve">                                                                                 </w:t>
      </w:r>
      <w:r w:rsidRPr="00430993">
        <w:rPr>
          <w:rFonts w:ascii="Calibri" w:hAnsi="Calibri" w:cs="Calibri"/>
          <w:sz w:val="22"/>
          <w:szCs w:val="22"/>
          <w:u w:val="single"/>
        </w:rPr>
        <w:tab/>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u w:val="single"/>
        </w:rPr>
      </w:pPr>
      <w:r w:rsidRPr="00430993">
        <w:rPr>
          <w:rFonts w:ascii="Calibri" w:hAnsi="Calibri" w:cs="Calibri"/>
          <w:sz w:val="22"/>
          <w:szCs w:val="22"/>
          <w:u w:val="single"/>
        </w:rPr>
        <w:t>I.</w:t>
      </w:r>
      <w:r w:rsidRPr="00430993">
        <w:rPr>
          <w:rFonts w:ascii="Calibri" w:hAnsi="Calibri" w:cs="Calibri"/>
          <w:caps/>
          <w:sz w:val="22"/>
          <w:szCs w:val="22"/>
          <w:u w:val="single"/>
        </w:rPr>
        <w:t>1. Memoria descriptiva</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 xml:space="preserve">Descriptiva y justificativa, que contenga </w:t>
      </w:r>
      <w:smartTag w:uri="urn:schemas-microsoft-com:office:smarttags" w:element="PersonName">
        <w:smartTagPr>
          <w:attr w:name="ProductID" w:val="LA INFORMACIￓN SIGUIENTE"/>
        </w:smartTagPr>
        <w:r w:rsidRPr="00430993">
          <w:rPr>
            <w:rFonts w:ascii="Calibri" w:hAnsi="Calibri" w:cs="Calibri"/>
            <w:caps/>
            <w:sz w:val="22"/>
            <w:szCs w:val="22"/>
          </w:rPr>
          <w:t>la información siguiente</w:t>
        </w:r>
      </w:smartTag>
      <w:r w:rsidRPr="00430993">
        <w:rPr>
          <w:rFonts w:ascii="Calibri" w:hAnsi="Calibri" w:cs="Calibri"/>
          <w:caps/>
          <w:sz w:val="22"/>
          <w:szCs w:val="22"/>
        </w:rPr>
        <w:t>:</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I.1.1 </w:t>
      </w:r>
      <w:r w:rsidRPr="00430993">
        <w:rPr>
          <w:rFonts w:ascii="Calibri" w:hAnsi="Calibri" w:cs="Calibri"/>
          <w:sz w:val="22"/>
          <w:szCs w:val="22"/>
        </w:rPr>
        <w:tab/>
        <w:t>AGENTES *</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I.1.2  </w:t>
      </w:r>
      <w:r w:rsidRPr="00430993">
        <w:rPr>
          <w:rFonts w:ascii="Calibri" w:hAnsi="Calibri" w:cs="Calibri"/>
          <w:sz w:val="22"/>
          <w:szCs w:val="22"/>
        </w:rPr>
        <w:tab/>
        <w:t>INFORMACION PREVIA *</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I.1.3 </w:t>
      </w:r>
      <w:r w:rsidRPr="00430993">
        <w:rPr>
          <w:rFonts w:ascii="Calibri" w:hAnsi="Calibri" w:cs="Calibri"/>
          <w:sz w:val="22"/>
          <w:szCs w:val="22"/>
        </w:rPr>
        <w:tab/>
      </w:r>
      <w:r w:rsidRPr="00430993">
        <w:rPr>
          <w:rFonts w:ascii="Calibri" w:hAnsi="Calibri" w:cs="Calibri"/>
          <w:caps/>
          <w:sz w:val="22"/>
          <w:szCs w:val="22"/>
        </w:rPr>
        <w:t>Descripción del proyecto *</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 xml:space="preserve">I.1.4 </w:t>
      </w:r>
      <w:r w:rsidRPr="00430993">
        <w:rPr>
          <w:rFonts w:ascii="Calibri" w:hAnsi="Calibri" w:cs="Calibri"/>
          <w:sz w:val="22"/>
          <w:szCs w:val="22"/>
        </w:rPr>
        <w:tab/>
      </w:r>
      <w:r w:rsidRPr="00430993">
        <w:rPr>
          <w:rFonts w:ascii="Calibri" w:hAnsi="Calibri" w:cs="Calibri"/>
          <w:caps/>
          <w:sz w:val="22"/>
          <w:szCs w:val="22"/>
        </w:rPr>
        <w:t>Prestaciones del edificio *</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u w:val="single"/>
        </w:rPr>
      </w:pPr>
      <w:r w:rsidRPr="00430993">
        <w:rPr>
          <w:rFonts w:ascii="Calibri" w:hAnsi="Calibri" w:cs="Calibri"/>
          <w:sz w:val="22"/>
          <w:szCs w:val="22"/>
          <w:u w:val="single"/>
        </w:rPr>
        <w:t>I</w:t>
      </w:r>
      <w:r w:rsidRPr="00430993">
        <w:rPr>
          <w:rFonts w:ascii="Calibri" w:hAnsi="Calibri" w:cs="Calibri"/>
          <w:caps/>
          <w:sz w:val="22"/>
          <w:szCs w:val="22"/>
          <w:u w:val="single"/>
        </w:rPr>
        <w:t>.2. Memoria constructiva</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Descripción de las soluciones adoptadas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I.2.1 </w:t>
      </w:r>
      <w:r w:rsidRPr="00430993">
        <w:rPr>
          <w:rFonts w:ascii="Calibri" w:hAnsi="Calibri" w:cs="Calibri"/>
          <w:sz w:val="22"/>
          <w:szCs w:val="22"/>
        </w:rPr>
        <w:tab/>
      </w:r>
      <w:r w:rsidRPr="00430993">
        <w:rPr>
          <w:rFonts w:ascii="Calibri" w:hAnsi="Calibri" w:cs="Calibri"/>
          <w:caps/>
          <w:sz w:val="22"/>
          <w:szCs w:val="22"/>
        </w:rPr>
        <w:t>Sustentación del edificio *</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I.2.2 </w:t>
      </w:r>
      <w:r w:rsidRPr="00430993">
        <w:rPr>
          <w:rFonts w:ascii="Calibri" w:hAnsi="Calibri" w:cs="Calibri"/>
          <w:sz w:val="22"/>
          <w:szCs w:val="22"/>
        </w:rPr>
        <w:tab/>
      </w:r>
      <w:r w:rsidRPr="00430993">
        <w:rPr>
          <w:rFonts w:ascii="Calibri" w:hAnsi="Calibri" w:cs="Calibri"/>
          <w:caps/>
          <w:sz w:val="22"/>
          <w:szCs w:val="22"/>
        </w:rPr>
        <w:t>Sistema estructural</w:t>
      </w:r>
      <w:r w:rsidRPr="00430993">
        <w:rPr>
          <w:rFonts w:ascii="Calibri" w:hAnsi="Calibri" w:cs="Calibri"/>
          <w:sz w:val="22"/>
          <w:szCs w:val="22"/>
        </w:rPr>
        <w:t xml:space="preserve"> (cimentación, estructura portante y estructura horizontal)</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I.2.3 </w:t>
      </w:r>
      <w:r w:rsidRPr="00430993">
        <w:rPr>
          <w:rFonts w:ascii="Calibri" w:hAnsi="Calibri" w:cs="Calibri"/>
          <w:sz w:val="22"/>
          <w:szCs w:val="22"/>
        </w:rPr>
        <w:tab/>
      </w:r>
      <w:r w:rsidRPr="00430993">
        <w:rPr>
          <w:rFonts w:ascii="Calibri" w:hAnsi="Calibri" w:cs="Calibri"/>
          <w:caps/>
          <w:sz w:val="22"/>
          <w:szCs w:val="22"/>
        </w:rPr>
        <w:t>Sistema envolvente</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I.2.4  </w:t>
      </w:r>
      <w:r w:rsidRPr="00430993">
        <w:rPr>
          <w:rFonts w:ascii="Calibri" w:hAnsi="Calibri" w:cs="Calibri"/>
          <w:sz w:val="22"/>
          <w:szCs w:val="22"/>
        </w:rPr>
        <w:tab/>
      </w:r>
      <w:r w:rsidRPr="00430993">
        <w:rPr>
          <w:rFonts w:ascii="Calibri" w:hAnsi="Calibri" w:cs="Calibri"/>
          <w:caps/>
          <w:sz w:val="22"/>
          <w:szCs w:val="22"/>
        </w:rPr>
        <w:t>Sistema de compartimentación</w:t>
      </w:r>
      <w:r w:rsidRPr="00430993">
        <w:rPr>
          <w:rFonts w:ascii="Calibri" w:hAnsi="Calibri" w:cs="Calibri"/>
          <w:sz w:val="22"/>
          <w:szCs w:val="22"/>
        </w:rPr>
        <w:t xml:space="preserve"> </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 xml:space="preserve">I.2.5 </w:t>
      </w:r>
      <w:r w:rsidRPr="00430993">
        <w:rPr>
          <w:rFonts w:ascii="Calibri" w:hAnsi="Calibri" w:cs="Calibri"/>
          <w:sz w:val="22"/>
          <w:szCs w:val="22"/>
        </w:rPr>
        <w:tab/>
      </w:r>
      <w:r w:rsidRPr="00430993">
        <w:rPr>
          <w:rFonts w:ascii="Calibri" w:hAnsi="Calibri" w:cs="Calibri"/>
          <w:caps/>
          <w:sz w:val="22"/>
          <w:szCs w:val="22"/>
        </w:rPr>
        <w:t>Sistemas de acabados</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 xml:space="preserve">i.2.6 </w:t>
      </w:r>
      <w:r w:rsidRPr="00430993">
        <w:rPr>
          <w:rFonts w:ascii="Calibri" w:hAnsi="Calibri" w:cs="Calibri"/>
          <w:caps/>
          <w:sz w:val="22"/>
          <w:szCs w:val="22"/>
        </w:rPr>
        <w:tab/>
        <w:t>Sistemas de acondicionamiento e instalaciones</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 xml:space="preserve">I.2.7 </w:t>
      </w:r>
      <w:r w:rsidRPr="00430993">
        <w:rPr>
          <w:rFonts w:ascii="Calibri" w:hAnsi="Calibri" w:cs="Calibri"/>
          <w:sz w:val="22"/>
          <w:szCs w:val="22"/>
        </w:rPr>
        <w:tab/>
      </w:r>
      <w:r w:rsidRPr="00430993">
        <w:rPr>
          <w:rFonts w:ascii="Calibri" w:hAnsi="Calibri" w:cs="Calibri"/>
          <w:caps/>
          <w:sz w:val="22"/>
          <w:szCs w:val="22"/>
        </w:rPr>
        <w:t>Equipamiento</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u w:val="single"/>
        </w:rPr>
      </w:pPr>
      <w:r w:rsidRPr="00430993">
        <w:rPr>
          <w:rFonts w:ascii="Calibri" w:hAnsi="Calibri" w:cs="Calibri"/>
          <w:caps/>
          <w:sz w:val="22"/>
          <w:szCs w:val="22"/>
          <w:u w:val="single"/>
        </w:rPr>
        <w:t>I.3. Cumplimiento del CTE</w:t>
      </w:r>
    </w:p>
    <w:p w:rsidR="00990516" w:rsidRPr="00430993" w:rsidRDefault="00990516" w:rsidP="00990516">
      <w:pPr>
        <w:tabs>
          <w:tab w:val="left" w:pos="-1701"/>
        </w:tabs>
        <w:ind w:left="705"/>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I.3.1 </w:t>
      </w:r>
      <w:r w:rsidRPr="00430993">
        <w:rPr>
          <w:rFonts w:ascii="Calibri" w:hAnsi="Calibri" w:cs="Calibri"/>
          <w:sz w:val="22"/>
          <w:szCs w:val="22"/>
        </w:rPr>
        <w:tab/>
      </w:r>
      <w:r w:rsidRPr="00430993">
        <w:rPr>
          <w:rFonts w:ascii="Calibri" w:hAnsi="Calibri" w:cs="Calibri"/>
          <w:caps/>
          <w:sz w:val="22"/>
          <w:szCs w:val="22"/>
        </w:rPr>
        <w:t>Seguridad Estructural</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I.3.2 </w:t>
      </w:r>
      <w:r w:rsidRPr="00430993">
        <w:rPr>
          <w:rFonts w:ascii="Calibri" w:hAnsi="Calibri" w:cs="Calibri"/>
          <w:sz w:val="22"/>
          <w:szCs w:val="22"/>
        </w:rPr>
        <w:tab/>
      </w:r>
      <w:r w:rsidRPr="00430993">
        <w:rPr>
          <w:rFonts w:ascii="Calibri" w:hAnsi="Calibri" w:cs="Calibri"/>
          <w:caps/>
          <w:sz w:val="22"/>
          <w:szCs w:val="22"/>
        </w:rPr>
        <w:t>Seguridad en caso de incendio *</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I.3.3 </w:t>
      </w:r>
      <w:r w:rsidRPr="00430993">
        <w:rPr>
          <w:rFonts w:ascii="Calibri" w:hAnsi="Calibri" w:cs="Calibri"/>
          <w:sz w:val="22"/>
          <w:szCs w:val="22"/>
        </w:rPr>
        <w:tab/>
      </w:r>
      <w:r w:rsidRPr="00430993">
        <w:rPr>
          <w:rFonts w:ascii="Calibri" w:hAnsi="Calibri" w:cs="Calibri"/>
          <w:caps/>
          <w:sz w:val="22"/>
          <w:szCs w:val="22"/>
        </w:rPr>
        <w:t>Seguridad de utilización Y ACCESIBILIDAD *</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I.3.4 </w:t>
      </w:r>
      <w:r w:rsidRPr="00430993">
        <w:rPr>
          <w:rFonts w:ascii="Calibri" w:hAnsi="Calibri" w:cs="Calibri"/>
          <w:sz w:val="22"/>
          <w:szCs w:val="22"/>
        </w:rPr>
        <w:tab/>
      </w:r>
      <w:r w:rsidRPr="00430993">
        <w:rPr>
          <w:rFonts w:ascii="Calibri" w:hAnsi="Calibri" w:cs="Calibri"/>
          <w:caps/>
          <w:sz w:val="22"/>
          <w:szCs w:val="22"/>
        </w:rPr>
        <w:t>Salubridad</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I.3.5 </w:t>
      </w:r>
      <w:r w:rsidRPr="00430993">
        <w:rPr>
          <w:rFonts w:ascii="Calibri" w:hAnsi="Calibri" w:cs="Calibri"/>
          <w:sz w:val="22"/>
          <w:szCs w:val="22"/>
        </w:rPr>
        <w:tab/>
      </w:r>
      <w:r w:rsidRPr="00430993">
        <w:rPr>
          <w:rFonts w:ascii="Calibri" w:hAnsi="Calibri" w:cs="Calibri"/>
          <w:caps/>
          <w:sz w:val="22"/>
          <w:szCs w:val="22"/>
        </w:rPr>
        <w:t>Protección contra el ruido</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 xml:space="preserve">I.3.6 </w:t>
      </w:r>
      <w:r w:rsidRPr="00430993">
        <w:rPr>
          <w:rFonts w:ascii="Calibri" w:hAnsi="Calibri" w:cs="Calibri"/>
          <w:sz w:val="22"/>
          <w:szCs w:val="22"/>
        </w:rPr>
        <w:tab/>
      </w:r>
      <w:r w:rsidRPr="00430993">
        <w:rPr>
          <w:rFonts w:ascii="Calibri" w:hAnsi="Calibri" w:cs="Calibri"/>
          <w:caps/>
          <w:sz w:val="22"/>
          <w:szCs w:val="22"/>
        </w:rPr>
        <w:t>Ahorro de energía</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u w:val="single"/>
        </w:rPr>
      </w:pPr>
      <w:r w:rsidRPr="00430993">
        <w:rPr>
          <w:rFonts w:ascii="Calibri" w:hAnsi="Calibri" w:cs="Calibri"/>
          <w:caps/>
          <w:sz w:val="22"/>
          <w:szCs w:val="22"/>
          <w:u w:val="single"/>
        </w:rPr>
        <w:t>I.4. Cumplimiento de otros reglamentos y disposiciones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u w:val="single"/>
        </w:rPr>
      </w:pPr>
      <w:r w:rsidRPr="00430993">
        <w:rPr>
          <w:rFonts w:ascii="Calibri" w:hAnsi="Calibri" w:cs="Calibri"/>
          <w:caps/>
          <w:sz w:val="22"/>
          <w:szCs w:val="22"/>
          <w:u w:val="single"/>
        </w:rPr>
        <w:t xml:space="preserve">I.5. Anejos a </w:t>
      </w:r>
      <w:smartTag w:uri="urn:schemas-microsoft-com:office:smarttags" w:element="PersonName">
        <w:smartTagPr>
          <w:attr w:name="ProductID" w:val="LA MEMORIA"/>
        </w:smartTagPr>
        <w:r w:rsidRPr="00430993">
          <w:rPr>
            <w:rFonts w:ascii="Calibri" w:hAnsi="Calibri" w:cs="Calibri"/>
            <w:caps/>
            <w:sz w:val="22"/>
            <w:szCs w:val="22"/>
            <w:u w:val="single"/>
          </w:rPr>
          <w:t>la memoria</w:t>
        </w:r>
      </w:smartTag>
    </w:p>
    <w:p w:rsidR="00990516" w:rsidRPr="00430993" w:rsidRDefault="00990516" w:rsidP="00990516">
      <w:pPr>
        <w:tabs>
          <w:tab w:val="left" w:pos="-1701"/>
        </w:tabs>
        <w:jc w:val="both"/>
        <w:rPr>
          <w:rFonts w:ascii="Calibri" w:hAnsi="Calibri" w:cs="Calibri"/>
          <w:sz w:val="22"/>
          <w:szCs w:val="22"/>
          <w:u w:val="single"/>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I</w:t>
      </w:r>
      <w:r w:rsidRPr="00430993">
        <w:rPr>
          <w:rFonts w:ascii="Calibri" w:hAnsi="Calibri" w:cs="Calibri"/>
          <w:caps/>
          <w:sz w:val="22"/>
          <w:szCs w:val="22"/>
        </w:rPr>
        <w:t xml:space="preserve">.5.1 </w:t>
      </w:r>
      <w:r w:rsidRPr="00430993">
        <w:rPr>
          <w:rFonts w:ascii="Calibri" w:hAnsi="Calibri" w:cs="Calibri"/>
          <w:caps/>
          <w:sz w:val="22"/>
          <w:szCs w:val="22"/>
        </w:rPr>
        <w:tab/>
        <w:t>Información geotécnica</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I</w:t>
      </w:r>
      <w:r w:rsidRPr="00430993">
        <w:rPr>
          <w:rFonts w:ascii="Calibri" w:hAnsi="Calibri" w:cs="Calibri"/>
          <w:caps/>
          <w:sz w:val="22"/>
          <w:szCs w:val="22"/>
        </w:rPr>
        <w:t>.5.2</w:t>
      </w:r>
      <w:r w:rsidRPr="00430993">
        <w:rPr>
          <w:rFonts w:ascii="Calibri" w:hAnsi="Calibri" w:cs="Calibri"/>
          <w:caps/>
          <w:sz w:val="22"/>
          <w:szCs w:val="22"/>
        </w:rPr>
        <w:tab/>
        <w:t xml:space="preserve">Cálculo de </w:t>
      </w:r>
      <w:smartTag w:uri="urn:schemas-microsoft-com:office:smarttags" w:element="PersonName">
        <w:smartTagPr>
          <w:attr w:name="ProductID" w:val="LA ESTRUCTURA"/>
        </w:smartTagPr>
        <w:r w:rsidRPr="00430993">
          <w:rPr>
            <w:rFonts w:ascii="Calibri" w:hAnsi="Calibri" w:cs="Calibri"/>
            <w:caps/>
            <w:sz w:val="22"/>
            <w:szCs w:val="22"/>
          </w:rPr>
          <w:t>la estructura</w:t>
        </w:r>
      </w:smartTag>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I</w:t>
      </w:r>
      <w:r w:rsidRPr="00430993">
        <w:rPr>
          <w:rFonts w:ascii="Calibri" w:hAnsi="Calibri" w:cs="Calibri"/>
          <w:caps/>
          <w:sz w:val="22"/>
          <w:szCs w:val="22"/>
        </w:rPr>
        <w:t>.5.3</w:t>
      </w:r>
      <w:r w:rsidRPr="00430993">
        <w:rPr>
          <w:rFonts w:ascii="Calibri" w:hAnsi="Calibri" w:cs="Calibri"/>
          <w:caps/>
          <w:sz w:val="22"/>
          <w:szCs w:val="22"/>
        </w:rPr>
        <w:tab/>
        <w:t xml:space="preserve">Protección contra el incendio </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I</w:t>
      </w:r>
      <w:r w:rsidRPr="00430993">
        <w:rPr>
          <w:rFonts w:ascii="Calibri" w:hAnsi="Calibri" w:cs="Calibri"/>
          <w:caps/>
          <w:sz w:val="22"/>
          <w:szCs w:val="22"/>
        </w:rPr>
        <w:t xml:space="preserve">.5.4 </w:t>
      </w:r>
      <w:r w:rsidRPr="00430993">
        <w:rPr>
          <w:rFonts w:ascii="Calibri" w:hAnsi="Calibri" w:cs="Calibri"/>
          <w:caps/>
          <w:sz w:val="22"/>
          <w:szCs w:val="22"/>
        </w:rPr>
        <w:tab/>
        <w:t>Instalaciones del edificio</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I</w:t>
      </w:r>
      <w:r w:rsidRPr="00430993">
        <w:rPr>
          <w:rFonts w:ascii="Calibri" w:hAnsi="Calibri" w:cs="Calibri"/>
          <w:caps/>
          <w:sz w:val="22"/>
          <w:szCs w:val="22"/>
        </w:rPr>
        <w:t xml:space="preserve">.5.5 </w:t>
      </w:r>
      <w:r w:rsidRPr="00430993">
        <w:rPr>
          <w:rFonts w:ascii="Calibri" w:hAnsi="Calibri" w:cs="Calibri"/>
          <w:caps/>
          <w:sz w:val="22"/>
          <w:szCs w:val="22"/>
        </w:rPr>
        <w:tab/>
        <w:t>Eficiencia energética</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I</w:t>
      </w:r>
      <w:r w:rsidRPr="00430993">
        <w:rPr>
          <w:rFonts w:ascii="Calibri" w:hAnsi="Calibri" w:cs="Calibri"/>
          <w:caps/>
          <w:sz w:val="22"/>
          <w:szCs w:val="22"/>
        </w:rPr>
        <w:t xml:space="preserve">.5.6 </w:t>
      </w:r>
      <w:r w:rsidRPr="00430993">
        <w:rPr>
          <w:rFonts w:ascii="Calibri" w:hAnsi="Calibri" w:cs="Calibri"/>
          <w:caps/>
          <w:sz w:val="22"/>
          <w:szCs w:val="22"/>
        </w:rPr>
        <w:tab/>
        <w:t xml:space="preserve">Estudio de impacto ambiental / </w:t>
      </w:r>
      <w:r w:rsidRPr="00430993">
        <w:rPr>
          <w:rFonts w:ascii="Calibri" w:hAnsi="Calibri" w:cs="Calibri"/>
          <w:sz w:val="22"/>
          <w:szCs w:val="22"/>
        </w:rPr>
        <w:t xml:space="preserve">EVALUACIÓN AMBIENTAL DEL PROYECTO </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I.5.7 </w:t>
      </w:r>
      <w:r w:rsidRPr="00430993">
        <w:rPr>
          <w:rFonts w:ascii="Calibri" w:hAnsi="Calibri" w:cs="Calibri"/>
          <w:sz w:val="22"/>
          <w:szCs w:val="22"/>
        </w:rPr>
        <w:tab/>
      </w:r>
      <w:r w:rsidRPr="00430993">
        <w:rPr>
          <w:rFonts w:ascii="Calibri" w:hAnsi="Calibri" w:cs="Calibri"/>
          <w:caps/>
          <w:sz w:val="22"/>
          <w:szCs w:val="22"/>
        </w:rPr>
        <w:t>estudio de gestion de residuos</w:t>
      </w:r>
      <w:r w:rsidRPr="00430993">
        <w:rPr>
          <w:rFonts w:ascii="Calibri" w:hAnsi="Calibri" w:cs="Calibri"/>
          <w:sz w:val="22"/>
          <w:szCs w:val="22"/>
        </w:rPr>
        <w:t xml:space="preserve"> *</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I.5.8</w:t>
      </w:r>
      <w:r w:rsidRPr="00430993">
        <w:rPr>
          <w:rFonts w:ascii="Calibri" w:hAnsi="Calibri" w:cs="Calibri"/>
          <w:sz w:val="22"/>
          <w:szCs w:val="22"/>
        </w:rPr>
        <w:tab/>
      </w:r>
      <w:r w:rsidRPr="00430993">
        <w:rPr>
          <w:rFonts w:ascii="Calibri" w:hAnsi="Calibri" w:cs="Calibri"/>
          <w:caps/>
          <w:sz w:val="22"/>
          <w:szCs w:val="22"/>
        </w:rPr>
        <w:t>plan de control de calidad</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lastRenderedPageBreak/>
        <w:t>I</w:t>
      </w:r>
      <w:r w:rsidRPr="00430993">
        <w:rPr>
          <w:rFonts w:ascii="Calibri" w:hAnsi="Calibri" w:cs="Calibri"/>
          <w:caps/>
          <w:sz w:val="22"/>
          <w:szCs w:val="22"/>
        </w:rPr>
        <w:t xml:space="preserve">.5.9 </w:t>
      </w:r>
      <w:r w:rsidRPr="00430993">
        <w:rPr>
          <w:rFonts w:ascii="Calibri" w:hAnsi="Calibri" w:cs="Calibri"/>
          <w:caps/>
          <w:sz w:val="22"/>
          <w:szCs w:val="22"/>
        </w:rPr>
        <w:tab/>
        <w:t xml:space="preserve">Estudio de Seguridad y Salud o Estudio Básico </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I</w:t>
      </w:r>
      <w:r w:rsidRPr="00430993">
        <w:rPr>
          <w:rFonts w:ascii="Calibri" w:hAnsi="Calibri" w:cs="Calibri"/>
          <w:caps/>
          <w:sz w:val="22"/>
          <w:szCs w:val="22"/>
        </w:rPr>
        <w:t xml:space="preserve">.5.10 </w:t>
      </w:r>
      <w:r w:rsidRPr="00430993">
        <w:rPr>
          <w:rFonts w:ascii="Calibri" w:hAnsi="Calibri" w:cs="Calibri"/>
          <w:caps/>
          <w:sz w:val="22"/>
          <w:szCs w:val="22"/>
        </w:rPr>
        <w:tab/>
        <w:t>Programa de trabajo</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caps/>
          <w:sz w:val="22"/>
          <w:szCs w:val="22"/>
        </w:rPr>
        <w:t xml:space="preserve">i.5.11 </w:t>
      </w:r>
      <w:r w:rsidRPr="00430993">
        <w:rPr>
          <w:rFonts w:ascii="Calibri" w:hAnsi="Calibri" w:cs="Calibri"/>
          <w:caps/>
          <w:sz w:val="22"/>
          <w:szCs w:val="22"/>
        </w:rPr>
        <w:tab/>
        <w:t>instrucciones DE USO Y MANTENIMIENTO</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u w:val="single"/>
        </w:rPr>
      </w:pPr>
      <w:r w:rsidRPr="00430993">
        <w:rPr>
          <w:rFonts w:ascii="Calibri" w:hAnsi="Calibri" w:cs="Calibri"/>
          <w:sz w:val="22"/>
          <w:szCs w:val="22"/>
          <w:u w:val="single"/>
        </w:rPr>
        <w:t>II. PLANOS</w:t>
      </w:r>
      <w:r w:rsidRPr="00430993">
        <w:rPr>
          <w:rFonts w:ascii="Calibri" w:hAnsi="Calibri" w:cs="Calibri"/>
          <w:sz w:val="22"/>
          <w:szCs w:val="22"/>
          <w:u w:val="single"/>
        </w:rPr>
        <w:tab/>
        <w:t xml:space="preserve">                                                                                           </w:t>
      </w:r>
      <w:r w:rsidRPr="00430993">
        <w:rPr>
          <w:rFonts w:ascii="Calibri" w:hAnsi="Calibri" w:cs="Calibri"/>
          <w:sz w:val="22"/>
          <w:szCs w:val="22"/>
          <w:u w:val="single"/>
        </w:rPr>
        <w:tab/>
      </w:r>
    </w:p>
    <w:p w:rsidR="00990516" w:rsidRPr="00430993" w:rsidRDefault="00990516" w:rsidP="00990516">
      <w:pPr>
        <w:tabs>
          <w:tab w:val="left" w:pos="-1701"/>
        </w:tabs>
        <w:ind w:left="708"/>
        <w:jc w:val="both"/>
        <w:rPr>
          <w:rFonts w:ascii="Calibri" w:hAnsi="Calibri" w:cs="Calibri"/>
          <w:sz w:val="22"/>
          <w:szCs w:val="22"/>
          <w:u w:val="single"/>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II.1. </w:t>
      </w:r>
      <w:r w:rsidRPr="00430993">
        <w:rPr>
          <w:rFonts w:ascii="Calibri" w:hAnsi="Calibri" w:cs="Calibri"/>
          <w:sz w:val="22"/>
          <w:szCs w:val="22"/>
        </w:rPr>
        <w:tab/>
        <w:t>PLANOS GENERALES</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II.2. </w:t>
      </w:r>
      <w:r w:rsidRPr="00430993">
        <w:rPr>
          <w:rFonts w:ascii="Calibri" w:hAnsi="Calibri" w:cs="Calibri"/>
          <w:sz w:val="22"/>
          <w:szCs w:val="22"/>
        </w:rPr>
        <w:tab/>
        <w:t>PLANOS DE URBANIZACION</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II.3. </w:t>
      </w:r>
      <w:r w:rsidRPr="00430993">
        <w:rPr>
          <w:rFonts w:ascii="Calibri" w:hAnsi="Calibri" w:cs="Calibri"/>
          <w:sz w:val="22"/>
          <w:szCs w:val="22"/>
        </w:rPr>
        <w:tab/>
        <w:t>PLANOS DE ARQUITECTURA</w:t>
      </w:r>
    </w:p>
    <w:p w:rsidR="00990516" w:rsidRPr="00430993" w:rsidRDefault="00990516" w:rsidP="00990516">
      <w:pPr>
        <w:autoSpaceDE w:val="0"/>
        <w:autoSpaceDN w:val="0"/>
        <w:adjustRightInd w:val="0"/>
        <w:rPr>
          <w:rFonts w:ascii="Calibri" w:hAnsi="Calibri" w:cs="Calibri"/>
          <w:sz w:val="22"/>
          <w:szCs w:val="22"/>
        </w:rPr>
      </w:pPr>
      <w:r w:rsidRPr="00430993">
        <w:rPr>
          <w:rFonts w:ascii="Calibri" w:hAnsi="Calibri" w:cs="Calibri"/>
          <w:sz w:val="22"/>
          <w:szCs w:val="22"/>
        </w:rPr>
        <w:t xml:space="preserve">II.4. </w:t>
      </w:r>
      <w:r w:rsidRPr="00430993">
        <w:rPr>
          <w:rFonts w:ascii="Calibri" w:hAnsi="Calibri" w:cs="Calibri"/>
          <w:sz w:val="22"/>
          <w:szCs w:val="22"/>
        </w:rPr>
        <w:tab/>
        <w:t>PLANOS DE ESTRUCTURA</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II.5. </w:t>
      </w:r>
      <w:r w:rsidRPr="00430993">
        <w:rPr>
          <w:rFonts w:ascii="Calibri" w:hAnsi="Calibri" w:cs="Calibri"/>
          <w:sz w:val="22"/>
          <w:szCs w:val="22"/>
        </w:rPr>
        <w:tab/>
        <w:t>PLANOS DE INSTALACIONES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430993">
      <w:pPr>
        <w:autoSpaceDE w:val="0"/>
        <w:autoSpaceDN w:val="0"/>
        <w:adjustRightInd w:val="0"/>
        <w:rPr>
          <w:rFonts w:ascii="Calibri" w:hAnsi="Calibri" w:cs="Calibri"/>
          <w:sz w:val="22"/>
          <w:szCs w:val="22"/>
          <w:u w:val="single"/>
        </w:rPr>
      </w:pPr>
      <w:r w:rsidRPr="00430993">
        <w:rPr>
          <w:rFonts w:ascii="Calibri" w:hAnsi="Calibri" w:cs="Calibri"/>
          <w:sz w:val="22"/>
          <w:szCs w:val="22"/>
          <w:u w:val="single"/>
        </w:rPr>
        <w:t>III. PLIEGO  DE CONDICIONES:</w:t>
      </w:r>
      <w:r w:rsidRPr="00430993">
        <w:rPr>
          <w:rFonts w:ascii="Calibri" w:hAnsi="Calibri" w:cs="Calibri"/>
          <w:caps/>
          <w:sz w:val="22"/>
          <w:szCs w:val="22"/>
          <w:u w:val="single"/>
        </w:rPr>
        <w:t xml:space="preserve"> Pliego de condiciones técnicas particulares</w:t>
      </w:r>
      <w:r w:rsidRPr="00430993">
        <w:rPr>
          <w:rFonts w:ascii="Calibri" w:hAnsi="Calibri" w:cs="Calibri"/>
          <w:caps/>
          <w:sz w:val="22"/>
          <w:szCs w:val="22"/>
        </w:rPr>
        <w:tab/>
      </w:r>
      <w:r w:rsidRPr="00430993">
        <w:rPr>
          <w:rFonts w:ascii="Calibri" w:hAnsi="Calibri" w:cs="Calibri"/>
          <w:caps/>
          <w:sz w:val="22"/>
          <w:szCs w:val="22"/>
        </w:rPr>
        <w:tab/>
      </w:r>
      <w:r w:rsidRPr="00430993">
        <w:rPr>
          <w:rFonts w:ascii="Calibri" w:hAnsi="Calibri" w:cs="Calibri"/>
          <w:caps/>
          <w:sz w:val="22"/>
          <w:szCs w:val="22"/>
        </w:rPr>
        <w:tab/>
      </w:r>
    </w:p>
    <w:p w:rsidR="00990516" w:rsidRPr="00430993" w:rsidRDefault="00990516" w:rsidP="00990516">
      <w:pPr>
        <w:autoSpaceDE w:val="0"/>
        <w:autoSpaceDN w:val="0"/>
        <w:adjustRightInd w:val="0"/>
        <w:rPr>
          <w:rFonts w:ascii="Calibri" w:hAnsi="Calibri" w:cs="Calibri"/>
          <w:caps/>
          <w:sz w:val="22"/>
          <w:szCs w:val="22"/>
        </w:rPr>
      </w:pPr>
      <w:r w:rsidRPr="00430993">
        <w:rPr>
          <w:rFonts w:ascii="Calibri" w:hAnsi="Calibri" w:cs="Calibri"/>
          <w:caps/>
          <w:sz w:val="22"/>
          <w:szCs w:val="22"/>
        </w:rPr>
        <w:t xml:space="preserve">III.1. </w:t>
      </w:r>
      <w:r w:rsidRPr="00430993">
        <w:rPr>
          <w:rFonts w:ascii="Calibri" w:hAnsi="Calibri" w:cs="Calibri"/>
          <w:caps/>
          <w:sz w:val="22"/>
          <w:szCs w:val="22"/>
        </w:rPr>
        <w:tab/>
        <w:t>Prescripciones sobre los materiales</w:t>
      </w:r>
    </w:p>
    <w:p w:rsidR="00990516" w:rsidRPr="00430993" w:rsidRDefault="00990516" w:rsidP="00990516">
      <w:pPr>
        <w:autoSpaceDE w:val="0"/>
        <w:autoSpaceDN w:val="0"/>
        <w:adjustRightInd w:val="0"/>
        <w:rPr>
          <w:rFonts w:ascii="Calibri" w:hAnsi="Calibri" w:cs="Calibri"/>
          <w:caps/>
          <w:sz w:val="22"/>
          <w:szCs w:val="22"/>
        </w:rPr>
      </w:pPr>
      <w:r w:rsidRPr="00430993">
        <w:rPr>
          <w:rFonts w:ascii="Calibri" w:hAnsi="Calibri" w:cs="Calibri"/>
          <w:caps/>
          <w:sz w:val="22"/>
          <w:szCs w:val="22"/>
        </w:rPr>
        <w:t xml:space="preserve">III.2. </w:t>
      </w:r>
      <w:r w:rsidRPr="00430993">
        <w:rPr>
          <w:rFonts w:ascii="Calibri" w:hAnsi="Calibri" w:cs="Calibri"/>
          <w:caps/>
          <w:sz w:val="22"/>
          <w:szCs w:val="22"/>
        </w:rPr>
        <w:tab/>
        <w:t xml:space="preserve">Prescripciones en cuanto a </w:t>
      </w:r>
      <w:smartTag w:uri="urn:schemas-microsoft-com:office:smarttags" w:element="PersonName">
        <w:smartTagPr>
          <w:attr w:name="ProductID" w:val="LA EJECUCIￓN POR UNIDADES"/>
        </w:smartTagPr>
        <w:smartTag w:uri="urn:schemas-microsoft-com:office:smarttags" w:element="PersonName">
          <w:smartTagPr>
            <w:attr w:name="ProductID" w:val="LA EJECUCIￓN POR"/>
          </w:smartTagPr>
          <w:r w:rsidRPr="00430993">
            <w:rPr>
              <w:rFonts w:ascii="Calibri" w:hAnsi="Calibri" w:cs="Calibri"/>
              <w:caps/>
              <w:sz w:val="22"/>
              <w:szCs w:val="22"/>
            </w:rPr>
            <w:t>la ejecución por</w:t>
          </w:r>
        </w:smartTag>
        <w:r w:rsidRPr="00430993">
          <w:rPr>
            <w:rFonts w:ascii="Calibri" w:hAnsi="Calibri" w:cs="Calibri"/>
            <w:caps/>
            <w:sz w:val="22"/>
            <w:szCs w:val="22"/>
          </w:rPr>
          <w:t xml:space="preserve"> unidades</w:t>
        </w:r>
      </w:smartTag>
      <w:r w:rsidRPr="00430993">
        <w:rPr>
          <w:rFonts w:ascii="Calibri" w:hAnsi="Calibri" w:cs="Calibri"/>
          <w:caps/>
          <w:sz w:val="22"/>
          <w:szCs w:val="22"/>
        </w:rPr>
        <w:t xml:space="preserve"> de obra</w:t>
      </w:r>
    </w:p>
    <w:p w:rsidR="00990516" w:rsidRPr="00430993" w:rsidRDefault="00990516" w:rsidP="00990516">
      <w:pPr>
        <w:autoSpaceDE w:val="0"/>
        <w:autoSpaceDN w:val="0"/>
        <w:adjustRightInd w:val="0"/>
        <w:rPr>
          <w:rFonts w:ascii="Calibri" w:hAnsi="Calibri" w:cs="Calibri"/>
          <w:caps/>
          <w:sz w:val="22"/>
          <w:szCs w:val="22"/>
        </w:rPr>
      </w:pPr>
      <w:r w:rsidRPr="00430993">
        <w:rPr>
          <w:rFonts w:ascii="Calibri" w:hAnsi="Calibri" w:cs="Calibri"/>
          <w:caps/>
          <w:sz w:val="22"/>
          <w:szCs w:val="22"/>
        </w:rPr>
        <w:t xml:space="preserve">III.3. </w:t>
      </w:r>
      <w:r w:rsidRPr="00430993">
        <w:rPr>
          <w:rFonts w:ascii="Calibri" w:hAnsi="Calibri" w:cs="Calibri"/>
          <w:caps/>
          <w:sz w:val="22"/>
          <w:szCs w:val="22"/>
        </w:rPr>
        <w:tab/>
        <w:t>Prescripciones sobre verificaciones en el edificio terminado</w:t>
      </w:r>
    </w:p>
    <w:p w:rsidR="00990516" w:rsidRPr="00430993" w:rsidRDefault="00990516" w:rsidP="00990516">
      <w:pPr>
        <w:autoSpaceDE w:val="0"/>
        <w:autoSpaceDN w:val="0"/>
        <w:adjustRightInd w:val="0"/>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u w:val="single"/>
        </w:rPr>
      </w:pPr>
      <w:r w:rsidRPr="00430993">
        <w:rPr>
          <w:rFonts w:ascii="Calibri" w:hAnsi="Calibri" w:cs="Calibri"/>
          <w:sz w:val="22"/>
          <w:szCs w:val="22"/>
          <w:u w:val="single"/>
        </w:rPr>
        <w:t xml:space="preserve">IV. MEDICIONES                                                                                        </w:t>
      </w:r>
      <w:r w:rsidRPr="00430993">
        <w:rPr>
          <w:rFonts w:ascii="Calibri" w:hAnsi="Calibri" w:cs="Calibri"/>
          <w:sz w:val="22"/>
          <w:szCs w:val="22"/>
          <w:u w:val="single"/>
        </w:rPr>
        <w:tab/>
      </w:r>
    </w:p>
    <w:p w:rsidR="00990516" w:rsidRPr="00430993" w:rsidRDefault="00990516" w:rsidP="00990516">
      <w:pPr>
        <w:tabs>
          <w:tab w:val="left" w:pos="-1701"/>
        </w:tabs>
        <w:jc w:val="both"/>
        <w:rPr>
          <w:rFonts w:ascii="Calibri" w:hAnsi="Calibri" w:cs="Calibri"/>
          <w:sz w:val="22"/>
          <w:szCs w:val="22"/>
          <w:u w:val="single"/>
        </w:rPr>
      </w:pPr>
    </w:p>
    <w:p w:rsidR="00990516" w:rsidRPr="00430993" w:rsidRDefault="00990516" w:rsidP="00990516">
      <w:pPr>
        <w:tabs>
          <w:tab w:val="left" w:pos="-1701"/>
        </w:tabs>
        <w:jc w:val="both"/>
        <w:rPr>
          <w:rFonts w:ascii="Calibri" w:hAnsi="Calibri" w:cs="Calibri"/>
          <w:sz w:val="22"/>
          <w:szCs w:val="22"/>
          <w:u w:val="single"/>
        </w:rPr>
      </w:pPr>
      <w:r w:rsidRPr="00430993">
        <w:rPr>
          <w:rFonts w:ascii="Calibri" w:hAnsi="Calibri" w:cs="Calibri"/>
          <w:sz w:val="22"/>
          <w:szCs w:val="22"/>
        </w:rPr>
        <w:t>IV.1.</w:t>
      </w:r>
      <w:r w:rsidRPr="00430993">
        <w:rPr>
          <w:rFonts w:ascii="Calibri" w:hAnsi="Calibri" w:cs="Calibri"/>
          <w:sz w:val="22"/>
          <w:szCs w:val="22"/>
        </w:rPr>
        <w:tab/>
        <w:t>URBANIZACIÓN</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IV.2. </w:t>
      </w:r>
      <w:r w:rsidRPr="00430993">
        <w:rPr>
          <w:rFonts w:ascii="Calibri" w:hAnsi="Calibri" w:cs="Calibri"/>
          <w:sz w:val="22"/>
          <w:szCs w:val="22"/>
        </w:rPr>
        <w:tab/>
        <w:t>EDIFICACIÓN</w:t>
      </w:r>
    </w:p>
    <w:p w:rsidR="00990516" w:rsidRPr="00430993" w:rsidRDefault="00990516" w:rsidP="00990516">
      <w:pPr>
        <w:tabs>
          <w:tab w:val="left" w:pos="-1701"/>
        </w:tabs>
        <w:jc w:val="both"/>
        <w:rPr>
          <w:rFonts w:ascii="Calibri" w:hAnsi="Calibri" w:cs="Calibri"/>
          <w:sz w:val="22"/>
          <w:szCs w:val="22"/>
          <w:u w:val="single"/>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u w:val="single"/>
        </w:rPr>
        <w:t xml:space="preserve">V. PRESUPUESTO                                                                                       </w:t>
      </w:r>
      <w:r w:rsidRPr="00430993">
        <w:rPr>
          <w:rFonts w:ascii="Calibri" w:hAnsi="Calibri" w:cs="Calibri"/>
          <w:sz w:val="22"/>
          <w:szCs w:val="22"/>
          <w:u w:val="single"/>
        </w:rPr>
        <w:tab/>
      </w:r>
      <w:r w:rsidRPr="00430993">
        <w:rPr>
          <w:rFonts w:ascii="Calibri" w:hAnsi="Calibri" w:cs="Calibri"/>
          <w:sz w:val="22"/>
          <w:szCs w:val="22"/>
        </w:rPr>
        <w:tab/>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V.1.</w:t>
      </w:r>
      <w:r w:rsidRPr="00430993">
        <w:rPr>
          <w:rFonts w:ascii="Calibri" w:hAnsi="Calibri" w:cs="Calibri"/>
          <w:sz w:val="22"/>
          <w:szCs w:val="22"/>
        </w:rPr>
        <w:tab/>
        <w:t>CUADRO DE PRECIOS</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caps/>
          <w:sz w:val="22"/>
          <w:szCs w:val="22"/>
        </w:rPr>
        <w:t>V.2.</w:t>
      </w:r>
      <w:r w:rsidRPr="00430993">
        <w:rPr>
          <w:rFonts w:ascii="Calibri" w:hAnsi="Calibri" w:cs="Calibri"/>
          <w:caps/>
          <w:sz w:val="22"/>
          <w:szCs w:val="22"/>
        </w:rPr>
        <w:tab/>
        <w:t>Valoración</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V.3.</w:t>
      </w:r>
      <w:r w:rsidRPr="00430993">
        <w:rPr>
          <w:rFonts w:ascii="Calibri" w:hAnsi="Calibri" w:cs="Calibri"/>
          <w:caps/>
          <w:sz w:val="22"/>
          <w:szCs w:val="22"/>
        </w:rPr>
        <w:tab/>
        <w:t xml:space="preserve">presupuesto de control de calidad </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V.4.</w:t>
      </w:r>
      <w:r w:rsidRPr="00430993">
        <w:rPr>
          <w:rFonts w:ascii="Calibri" w:hAnsi="Calibri" w:cs="Calibri"/>
          <w:caps/>
          <w:sz w:val="22"/>
          <w:szCs w:val="22"/>
        </w:rPr>
        <w:tab/>
        <w:t xml:space="preserve">presupuesto de seguridad y salud </w:t>
      </w: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V.5.</w:t>
      </w:r>
      <w:r w:rsidRPr="00430993">
        <w:rPr>
          <w:rFonts w:ascii="Calibri" w:hAnsi="Calibri" w:cs="Calibri"/>
          <w:caps/>
          <w:sz w:val="22"/>
          <w:szCs w:val="22"/>
        </w:rPr>
        <w:tab/>
        <w:t>Resumen General</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b/>
          <w:sz w:val="22"/>
          <w:szCs w:val="22"/>
          <w:u w:val="single"/>
        </w:rPr>
      </w:pPr>
      <w:r w:rsidRPr="00430993">
        <w:rPr>
          <w:rFonts w:ascii="Calibri" w:hAnsi="Calibri" w:cs="Calibri"/>
          <w:b/>
          <w:sz w:val="22"/>
          <w:szCs w:val="22"/>
          <w:u w:val="single"/>
        </w:rPr>
        <w:t>I MEMORIA</w:t>
      </w:r>
      <w:r w:rsidRPr="00430993">
        <w:rPr>
          <w:rFonts w:ascii="Calibri" w:hAnsi="Calibri" w:cs="Calibri"/>
          <w:b/>
          <w:sz w:val="22"/>
          <w:szCs w:val="22"/>
          <w:u w:val="single"/>
        </w:rPr>
        <w:tab/>
      </w:r>
      <w:r w:rsidRPr="00430993">
        <w:rPr>
          <w:rFonts w:ascii="Calibri" w:hAnsi="Calibri" w:cs="Calibri"/>
          <w:b/>
          <w:sz w:val="22"/>
          <w:szCs w:val="22"/>
          <w:u w:val="single"/>
        </w:rPr>
        <w:tab/>
      </w:r>
      <w:r w:rsidRPr="00430993">
        <w:rPr>
          <w:rFonts w:ascii="Calibri" w:hAnsi="Calibri" w:cs="Calibri"/>
          <w:b/>
          <w:sz w:val="22"/>
          <w:szCs w:val="22"/>
          <w:u w:val="single"/>
        </w:rPr>
        <w:tab/>
      </w:r>
      <w:r w:rsidRPr="00430993">
        <w:rPr>
          <w:rFonts w:ascii="Calibri" w:hAnsi="Calibri" w:cs="Calibri"/>
          <w:b/>
          <w:sz w:val="22"/>
          <w:szCs w:val="22"/>
          <w:u w:val="single"/>
        </w:rPr>
        <w:tab/>
      </w:r>
      <w:r w:rsidRPr="00430993">
        <w:rPr>
          <w:rFonts w:ascii="Calibri" w:hAnsi="Calibri" w:cs="Calibri"/>
          <w:b/>
          <w:sz w:val="22"/>
          <w:szCs w:val="22"/>
          <w:u w:val="single"/>
        </w:rPr>
        <w:tab/>
      </w:r>
      <w:r w:rsidRPr="00430993">
        <w:rPr>
          <w:rFonts w:ascii="Calibri" w:hAnsi="Calibri" w:cs="Calibri"/>
          <w:b/>
          <w:sz w:val="22"/>
          <w:szCs w:val="22"/>
          <w:u w:val="single"/>
        </w:rPr>
        <w:tab/>
      </w:r>
      <w:r w:rsidRPr="00430993">
        <w:rPr>
          <w:rFonts w:ascii="Calibri" w:hAnsi="Calibri" w:cs="Calibri"/>
          <w:b/>
          <w:sz w:val="22"/>
          <w:szCs w:val="22"/>
          <w:u w:val="single"/>
        </w:rPr>
        <w:tab/>
      </w:r>
      <w:r w:rsidRPr="00430993">
        <w:rPr>
          <w:rFonts w:ascii="Calibri" w:hAnsi="Calibri" w:cs="Calibri"/>
          <w:b/>
          <w:sz w:val="22"/>
          <w:szCs w:val="22"/>
          <w:u w:val="single"/>
        </w:rPr>
        <w:tab/>
        <w:t xml:space="preserve">                               </w:t>
      </w:r>
      <w:r w:rsidRPr="00430993">
        <w:rPr>
          <w:rFonts w:ascii="Calibri" w:hAnsi="Calibri" w:cs="Calibri"/>
          <w:b/>
          <w:sz w:val="22"/>
          <w:szCs w:val="22"/>
        </w:rPr>
        <w:tab/>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b/>
          <w:caps/>
          <w:sz w:val="22"/>
          <w:szCs w:val="22"/>
        </w:rPr>
      </w:pPr>
      <w:r w:rsidRPr="00430993">
        <w:rPr>
          <w:rFonts w:ascii="Calibri" w:hAnsi="Calibri" w:cs="Calibri"/>
          <w:b/>
          <w:caps/>
          <w:sz w:val="22"/>
          <w:szCs w:val="22"/>
        </w:rPr>
        <w:t>I.1. Memoria descriptiva. *</w:t>
      </w:r>
    </w:p>
    <w:p w:rsidR="00990516" w:rsidRPr="00430993" w:rsidRDefault="00990516" w:rsidP="00990516">
      <w:pPr>
        <w:tabs>
          <w:tab w:val="left" w:pos="-1701"/>
        </w:tabs>
        <w:jc w:val="both"/>
        <w:rPr>
          <w:rFonts w:ascii="Calibri" w:hAnsi="Calibri" w:cs="Calibri"/>
          <w:b/>
          <w:caps/>
          <w:sz w:val="22"/>
          <w:szCs w:val="22"/>
        </w:rPr>
      </w:pPr>
      <w:r w:rsidRPr="00430993">
        <w:rPr>
          <w:rFonts w:ascii="Calibri" w:hAnsi="Calibri" w:cs="Calibri"/>
          <w:b/>
          <w:caps/>
          <w:sz w:val="22"/>
          <w:szCs w:val="22"/>
        </w:rPr>
        <w:t xml:space="preserve">Descriptiva y justificativa, que contenga </w:t>
      </w:r>
      <w:smartTag w:uri="urn:schemas-microsoft-com:office:smarttags" w:element="PersonName">
        <w:smartTagPr>
          <w:attr w:name="ProductID" w:val="LA INFORMACIￓN SIGUIENTE"/>
        </w:smartTagPr>
        <w:r w:rsidRPr="00430993">
          <w:rPr>
            <w:rFonts w:ascii="Calibri" w:hAnsi="Calibri" w:cs="Calibri"/>
            <w:b/>
            <w:caps/>
            <w:sz w:val="22"/>
            <w:szCs w:val="22"/>
          </w:rPr>
          <w:t>la información siguiente</w:t>
        </w:r>
      </w:smartTag>
      <w:r w:rsidRPr="00430993">
        <w:rPr>
          <w:rFonts w:ascii="Calibri" w:hAnsi="Calibri" w:cs="Calibri"/>
          <w:b/>
          <w:caps/>
          <w:sz w:val="22"/>
          <w:szCs w:val="22"/>
        </w:rPr>
        <w:t>:</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I.1.1 AGENTES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 Promotor, proyectista, otros técnicos. En los casos de obra de nueva planta o de reforma o de gran reparación, referencia a la aprobación del correspondiente anteproyecto por </w:t>
      </w:r>
      <w:smartTag w:uri="urn:schemas-microsoft-com:office:smarttags" w:element="PersonName">
        <w:smartTagPr>
          <w:attr w:name="ProductID" w:val="la Oficina"/>
        </w:smartTagPr>
        <w:r w:rsidRPr="00430993">
          <w:rPr>
            <w:rFonts w:ascii="Calibri" w:hAnsi="Calibri" w:cs="Calibri"/>
            <w:sz w:val="22"/>
            <w:szCs w:val="22"/>
          </w:rPr>
          <w:t>la Oficina</w:t>
        </w:r>
      </w:smartTag>
      <w:r w:rsidRPr="00430993">
        <w:rPr>
          <w:rFonts w:ascii="Calibri" w:hAnsi="Calibri" w:cs="Calibri"/>
          <w:sz w:val="22"/>
          <w:szCs w:val="22"/>
        </w:rPr>
        <w:t xml:space="preserve"> de Supervisión de Proyectos, o del Órgano de Contratación en su caso.</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I.1.2  INFORMACION PREVIA</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 Antecedentes y condicionantes de partida. Datos del emplazamiento y accesos, entorno físico, normativa urbanística, otras normativas en su caso. Objeto y destino de la obra </w:t>
      </w:r>
      <w:r w:rsidRPr="00430993">
        <w:rPr>
          <w:rFonts w:ascii="Calibri" w:hAnsi="Calibri" w:cs="Calibri"/>
          <w:sz w:val="22"/>
          <w:szCs w:val="22"/>
        </w:rPr>
        <w:lastRenderedPageBreak/>
        <w:t>proyectada y justificación demostrativa de que se trata de una obra completa, en el sentido expresado al principio de estas instrucciones.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Factores considerados: económicos, sociales, administrativos y estéticos, con referencia expresa al cumplimiento de lo establecido en las Instrucciones a los programas de necesidades aprobados por el Departamento de Educación, y muy especialmente lo que afecta a la integración en el paisaje y tipología acorde con el entorno natural y cultural.</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Datos del edificio en caso de rehabilitación, reforma o ampliación. Informes realizados.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Descripción del solar o de los terrenos. Se especificarán todo tipo de circunstancias relativas a:</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Superficies.</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Topografía del terreno, relieves y características físicas y geológicas.</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Linderos.</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Características de uso y ocupación así como estado de conservación de edificaciones colindantes.</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Características de uso y ocupación, así como estado de conservación, de posibles edificaciones existentes en el interior del recinto, incluyendo posibles construcciones al servicio de instalaciones agrícolas, ganaderas o industriales o redes de servicio de instalaciones de estos tipos, con fijación de criterios sobre su conservación o erradicación.</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Redes de tendido eléctrico que pudieran cruzar el recinto y situación de postes que soporta el tendido.</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Redes de saneamiento, alcantarillado o alimentación de agua que pudiesen atravesar el solar, con evaluación de su capacidad de utilización.</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Otras posibles redes de servicio o servidumbres del solar respecto de fincas colindantes.</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Arbolado existente, valoración de elementos vegetales y criterios de preservación o defensa ambiental si procediese.</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Situación exacta del lugar donde deba producirse las acometidas de agua, gas, electricidad, alcantarillado, teléfono, etc.</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Situación y características de la acometida a la red de saneamiento, con el trazado de ésta, dimensiones y profundidad a que deba producirse el enganche, con descripción de las obras precisas para ejecutar el tramo necesario hasta la conexión.</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Situación y características de la acometida a la red de agua, con el trazado de ésta y dimensiones, con descripción de las obras precisas para ejecutar el tramo necesario hasta la conexión.</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Descripción de las características de la acometida a la red de energía eléctrica y de las obras precisas para la ejecución de la conexión.</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Comprobación de la existencia de hidrantes de incendio en las proximidades del solar, al objeto de valorar si las nuevas construcciones pueden considerarse protegidas por los hidrantes de incendio de las vías urbanas, según interpretación del CTE (DB-SI).</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Descripción de las demoliciones, apuntalamientos, talados de árboles, etc., o cualquier otra operación que pudiese interrumpir o alterar el proceso de las labores iniciales de movimiento de tierras.</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Existencia de elementos enterrados o bajo la rasante, si pudiesen conocerse o deducirse.</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lastRenderedPageBreak/>
        <w:t>Soluciones de consolidación, apeo y protección de las edificaciones colindantes.</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Soluciones para la neutralización de acometida de las instalaciones, protección o desviación de canalizaciones y vaciado de depósitos, de acuerdo con las compañías suministradoras.</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Servidumbres que puedan ser afectadas por la explanación, como redes de servicio, elementos enterrados y situación  y uso de las vías de comunicación.</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Distancia, profundidad y tipo de la cimentación de los edificios que puedan ser afectados por el vaciado.</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Localización de posibles cauces permanentes o torrenciales, afloramiento del agua, etc.</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Características de las calles del entorno desde el punto de vista de los niveles de ruido exterior y criterios para su amortiguación o eliminación. Posible afección de estas circunstancias de procedencia de los ruidos respecto a la orientación de los edificios, de modo que presenten la menor superficie de exposición de áreas sensibles.</w:t>
      </w:r>
    </w:p>
    <w:p w:rsidR="00990516" w:rsidRPr="00430993" w:rsidRDefault="00990516" w:rsidP="00990516">
      <w:pPr>
        <w:numPr>
          <w:ilvl w:val="0"/>
          <w:numId w:val="11"/>
        </w:numPr>
        <w:tabs>
          <w:tab w:val="left" w:pos="-1701"/>
        </w:tabs>
        <w:jc w:val="both"/>
        <w:rPr>
          <w:rFonts w:ascii="Calibri" w:hAnsi="Calibri" w:cs="Calibri"/>
          <w:sz w:val="22"/>
          <w:szCs w:val="22"/>
        </w:rPr>
      </w:pPr>
      <w:r w:rsidRPr="00430993">
        <w:rPr>
          <w:rFonts w:ascii="Calibri" w:hAnsi="Calibri" w:cs="Calibri"/>
          <w:sz w:val="22"/>
          <w:szCs w:val="22"/>
        </w:rPr>
        <w:t>Dimensiones y características de las calles de acceso y su capacidad de estacionamiento y su capacidad portante.</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I.1.3 Descripción del proyecto</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 Descripción general del edificio, Programa de necesidades, uso característico del edificio y otros usos previstos de acuerdo con la normativa oficial vigente, y las indicaciones de la comunidad educativa a que estará destinado el edificio que no </w:t>
      </w:r>
      <w:smartTag w:uri="urn:schemas-microsoft-com:office:smarttags" w:element="PersonName">
        <w:smartTagPr>
          <w:attr w:name="ProductID" w:val="la contravengan. Relaci￳n"/>
        </w:smartTagPr>
        <w:r w:rsidRPr="00430993">
          <w:rPr>
            <w:rFonts w:ascii="Calibri" w:hAnsi="Calibri" w:cs="Calibri"/>
            <w:sz w:val="22"/>
            <w:szCs w:val="22"/>
          </w:rPr>
          <w:t>la contravengan. Relación</w:t>
        </w:r>
      </w:smartTag>
      <w:r w:rsidRPr="00430993">
        <w:rPr>
          <w:rFonts w:ascii="Calibri" w:hAnsi="Calibri" w:cs="Calibri"/>
          <w:sz w:val="22"/>
          <w:szCs w:val="22"/>
        </w:rPr>
        <w:t xml:space="preserve"> con el entorno.</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Cumplimiento del CTE y otras normativas específicas vigentes: supresión de barreras arquitectónicas, normas de disciplina urbanística, ordenanzas municipales, edificabilidad, funcionalidad y demás reglamentaciones que se consideren de aplicación, con justificación expresa de su forma de cumplimiento.</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xml:space="preserve">- Justificación urbanística de las características del edificio y sus alineaciones, incluyendo las rasantes. Descripción de la geometría del edificio, volumen, superficies útiles y construidas, accesos y evacuación. </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Justificación de la solución adoptada, en sus aspectos técnicos y económicos. Orientación y soleamiento de la edificación y espacios interiores. Descripción general de los parámetros que determinan las previsiones técnicas a considerar en el proyecto respecto al sistema estructural (cimentación, estructura portante y estructura horizontal), el sistema de compartimentación, el sistema envolvente, el sistema de acabados, el sistema de acondicionamiento ambiental y el de servicios. En lo que se refiere al diseño de las instalaciones se atenderá especialmente a su duración, facilidad de mantenimiento y economía de funcionamiento, de lo que el proyectista deberá dar cuenta y razón.</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lang w:val="es-ES"/>
        </w:rPr>
      </w:pPr>
      <w:r w:rsidRPr="00430993">
        <w:rPr>
          <w:rFonts w:ascii="Calibri" w:hAnsi="Calibri" w:cs="Calibri"/>
          <w:sz w:val="22"/>
          <w:szCs w:val="22"/>
          <w:lang w:val="es-ES"/>
        </w:rPr>
        <w:t>- Se deberán proponer materiales con un mejor comportamiento ambiental en todos los capítulos en los que sea posible, como por ejemplo:</w:t>
      </w:r>
    </w:p>
    <w:p w:rsidR="00990516" w:rsidRPr="00430993" w:rsidRDefault="00990516" w:rsidP="00990516">
      <w:pPr>
        <w:numPr>
          <w:ilvl w:val="0"/>
          <w:numId w:val="51"/>
        </w:numPr>
        <w:tabs>
          <w:tab w:val="left" w:pos="-1701"/>
        </w:tabs>
        <w:jc w:val="both"/>
        <w:rPr>
          <w:rFonts w:ascii="Calibri" w:hAnsi="Calibri" w:cs="Calibri"/>
          <w:sz w:val="22"/>
          <w:szCs w:val="22"/>
          <w:lang w:val="es-ES"/>
        </w:rPr>
      </w:pPr>
      <w:r w:rsidRPr="00430993">
        <w:rPr>
          <w:rFonts w:ascii="Calibri" w:hAnsi="Calibri" w:cs="Calibri"/>
          <w:sz w:val="22"/>
          <w:szCs w:val="22"/>
          <w:lang w:val="es-ES"/>
        </w:rPr>
        <w:t>Materiales procedentes de valorizaciones de residuos (áridos reciclados, residuos industriales como escorias de acería, etc.)</w:t>
      </w:r>
    </w:p>
    <w:p w:rsidR="00990516" w:rsidRPr="00430993" w:rsidRDefault="00990516" w:rsidP="00990516">
      <w:pPr>
        <w:numPr>
          <w:ilvl w:val="0"/>
          <w:numId w:val="51"/>
        </w:numPr>
        <w:tabs>
          <w:tab w:val="left" w:pos="-1701"/>
        </w:tabs>
        <w:jc w:val="both"/>
        <w:rPr>
          <w:rFonts w:ascii="Calibri" w:hAnsi="Calibri" w:cs="Calibri"/>
          <w:sz w:val="22"/>
          <w:szCs w:val="22"/>
          <w:lang w:val="es-ES"/>
        </w:rPr>
      </w:pPr>
      <w:r w:rsidRPr="00430993">
        <w:rPr>
          <w:rFonts w:ascii="Calibri" w:hAnsi="Calibri" w:cs="Calibri"/>
          <w:sz w:val="22"/>
          <w:szCs w:val="22"/>
          <w:lang w:val="es-ES"/>
        </w:rPr>
        <w:t>Materiales prefabricados y soluciones que se ensamblen en obra mediante uniones mecánicas/secas</w:t>
      </w:r>
    </w:p>
    <w:p w:rsidR="00990516" w:rsidRPr="00430993" w:rsidRDefault="00990516" w:rsidP="00990516">
      <w:pPr>
        <w:numPr>
          <w:ilvl w:val="0"/>
          <w:numId w:val="51"/>
        </w:numPr>
        <w:tabs>
          <w:tab w:val="left" w:pos="-1701"/>
        </w:tabs>
        <w:jc w:val="both"/>
        <w:rPr>
          <w:rFonts w:ascii="Calibri" w:hAnsi="Calibri" w:cs="Calibri"/>
          <w:sz w:val="22"/>
          <w:szCs w:val="22"/>
          <w:lang w:val="es-ES"/>
        </w:rPr>
      </w:pPr>
      <w:r w:rsidRPr="00430993">
        <w:rPr>
          <w:rFonts w:ascii="Calibri" w:hAnsi="Calibri" w:cs="Calibri"/>
          <w:sz w:val="22"/>
          <w:szCs w:val="22"/>
          <w:lang w:val="es-ES"/>
        </w:rPr>
        <w:lastRenderedPageBreak/>
        <w:t>Materiales rápidamente renovables (madera, etc.)</w:t>
      </w:r>
    </w:p>
    <w:p w:rsidR="00990516" w:rsidRPr="00430993" w:rsidRDefault="00990516" w:rsidP="00990516">
      <w:pPr>
        <w:numPr>
          <w:ilvl w:val="0"/>
          <w:numId w:val="51"/>
        </w:numPr>
        <w:tabs>
          <w:tab w:val="left" w:pos="-1701"/>
        </w:tabs>
        <w:jc w:val="both"/>
        <w:rPr>
          <w:rFonts w:ascii="Calibri" w:hAnsi="Calibri" w:cs="Calibri"/>
          <w:sz w:val="22"/>
          <w:szCs w:val="22"/>
          <w:lang w:val="es-ES"/>
        </w:rPr>
      </w:pPr>
      <w:r w:rsidRPr="00430993">
        <w:rPr>
          <w:rFonts w:ascii="Calibri" w:hAnsi="Calibri" w:cs="Calibri"/>
          <w:sz w:val="22"/>
          <w:szCs w:val="22"/>
          <w:lang w:val="es-ES"/>
        </w:rPr>
        <w:t>Materiales de bajo mantenimiento y alta durabilidad</w:t>
      </w:r>
    </w:p>
    <w:p w:rsidR="00990516" w:rsidRPr="00430993" w:rsidRDefault="00990516" w:rsidP="00990516">
      <w:pPr>
        <w:numPr>
          <w:ilvl w:val="0"/>
          <w:numId w:val="51"/>
        </w:numPr>
        <w:tabs>
          <w:tab w:val="left" w:pos="-1701"/>
        </w:tabs>
        <w:jc w:val="both"/>
        <w:rPr>
          <w:rFonts w:ascii="Calibri" w:hAnsi="Calibri" w:cs="Calibri"/>
          <w:sz w:val="22"/>
          <w:szCs w:val="22"/>
          <w:lang w:val="es-ES"/>
        </w:rPr>
      </w:pPr>
      <w:r w:rsidRPr="00430993">
        <w:rPr>
          <w:rFonts w:ascii="Calibri" w:hAnsi="Calibri" w:cs="Calibri"/>
          <w:sz w:val="22"/>
          <w:szCs w:val="22"/>
          <w:lang w:val="es-ES"/>
        </w:rPr>
        <w:t xml:space="preserve">Materiales que cumplan con los requisitos de composición, productos químicos y emisiones fijados en alguna ecoetiqueta oficial Tipo I </w:t>
      </w:r>
    </w:p>
    <w:p w:rsidR="00990516" w:rsidRPr="00430993" w:rsidRDefault="00990516" w:rsidP="00990516">
      <w:pPr>
        <w:numPr>
          <w:ilvl w:val="0"/>
          <w:numId w:val="51"/>
        </w:numPr>
        <w:tabs>
          <w:tab w:val="left" w:pos="-1701"/>
        </w:tabs>
        <w:jc w:val="both"/>
        <w:rPr>
          <w:rFonts w:ascii="Calibri" w:hAnsi="Calibri" w:cs="Calibri"/>
          <w:sz w:val="22"/>
          <w:szCs w:val="22"/>
          <w:lang w:val="es-ES"/>
        </w:rPr>
      </w:pPr>
      <w:r w:rsidRPr="00430993">
        <w:rPr>
          <w:rFonts w:ascii="Calibri" w:hAnsi="Calibri" w:cs="Calibri"/>
          <w:sz w:val="22"/>
          <w:szCs w:val="22"/>
          <w:lang w:val="es-ES"/>
        </w:rPr>
        <w:t>Materiales reciclables a su fin de vida</w:t>
      </w:r>
    </w:p>
    <w:p w:rsidR="00990516" w:rsidRPr="00430993" w:rsidRDefault="00990516" w:rsidP="00990516">
      <w:pPr>
        <w:tabs>
          <w:tab w:val="left" w:pos="-1701"/>
        </w:tabs>
        <w:jc w:val="both"/>
        <w:rPr>
          <w:rFonts w:ascii="Calibri" w:hAnsi="Calibri" w:cs="Calibri"/>
          <w:sz w:val="22"/>
          <w:szCs w:val="22"/>
          <w:lang w:val="es-ES"/>
        </w:rPr>
      </w:pPr>
    </w:p>
    <w:p w:rsidR="00990516" w:rsidRPr="00430993" w:rsidRDefault="00990516" w:rsidP="00990516">
      <w:pPr>
        <w:tabs>
          <w:tab w:val="left" w:pos="-1701"/>
        </w:tabs>
        <w:jc w:val="both"/>
        <w:rPr>
          <w:rFonts w:ascii="Calibri" w:hAnsi="Calibri" w:cs="Calibri"/>
          <w:sz w:val="22"/>
          <w:szCs w:val="22"/>
          <w:lang w:val="es-ES"/>
        </w:rPr>
      </w:pPr>
      <w:r w:rsidRPr="00430993">
        <w:rPr>
          <w:rFonts w:ascii="Calibri" w:hAnsi="Calibri" w:cs="Calibri"/>
          <w:sz w:val="22"/>
          <w:szCs w:val="22"/>
        </w:rPr>
        <w:t xml:space="preserve">La propuesta deberá incluir la descripción del material, así como </w:t>
      </w:r>
      <w:r w:rsidRPr="00430993">
        <w:rPr>
          <w:rFonts w:ascii="Calibri" w:hAnsi="Calibri" w:cs="Calibri"/>
          <w:sz w:val="22"/>
          <w:szCs w:val="22"/>
          <w:lang w:val="es-ES"/>
        </w:rPr>
        <w:t>la mejora ambiental del mismo.</w:t>
      </w:r>
    </w:p>
    <w:p w:rsidR="00990516" w:rsidRPr="00430993" w:rsidRDefault="00990516" w:rsidP="00990516">
      <w:pPr>
        <w:tabs>
          <w:tab w:val="left" w:pos="-1701"/>
        </w:tabs>
        <w:jc w:val="both"/>
        <w:rPr>
          <w:rFonts w:ascii="Calibri" w:hAnsi="Calibri" w:cs="Calibri"/>
          <w:sz w:val="22"/>
          <w:szCs w:val="22"/>
          <w:lang w:val="es-ES"/>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I.1.4 Prestaciones del edificio</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Por requisitos básicos y en relación con las exigencias básicas del CTE. Se indicarán en particular las acordadas entre promotor y proyectista que superen los umbrales establecidos en el CTE.</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Se establecerán las limitaciones de uso del edificio en su conjunto y de cada una de sus dependencias e instalaciones.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b/>
          <w:caps/>
          <w:sz w:val="22"/>
          <w:szCs w:val="22"/>
        </w:rPr>
      </w:pPr>
      <w:r w:rsidRPr="00430993">
        <w:rPr>
          <w:rFonts w:ascii="Calibri" w:hAnsi="Calibri" w:cs="Calibri"/>
          <w:b/>
          <w:caps/>
          <w:sz w:val="22"/>
          <w:szCs w:val="22"/>
        </w:rPr>
        <w:t>I.2. Memoria constructiva.</w:t>
      </w:r>
    </w:p>
    <w:p w:rsidR="00990516" w:rsidRPr="00430993" w:rsidRDefault="00990516" w:rsidP="00990516">
      <w:pPr>
        <w:tabs>
          <w:tab w:val="left" w:pos="-1701"/>
        </w:tabs>
        <w:jc w:val="both"/>
        <w:rPr>
          <w:rFonts w:ascii="Calibri" w:hAnsi="Calibri" w:cs="Calibri"/>
          <w:b/>
          <w:caps/>
          <w:sz w:val="22"/>
          <w:szCs w:val="22"/>
        </w:rPr>
      </w:pPr>
      <w:r w:rsidRPr="00430993">
        <w:rPr>
          <w:rFonts w:ascii="Calibri" w:hAnsi="Calibri" w:cs="Calibri"/>
          <w:b/>
          <w:caps/>
          <w:sz w:val="22"/>
          <w:szCs w:val="22"/>
        </w:rPr>
        <w:t>Descripción de las soluciones adoptadas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I.2.1 Sustentación del edificio *</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Justificación de las características del suelo y parámetros a considerar para el cálculo de la parte del sistema estructural correspondiente a la cimentación.</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caps/>
          <w:sz w:val="22"/>
          <w:szCs w:val="22"/>
        </w:rPr>
        <w:t>I.2.2 Sistema estructural</w:t>
      </w: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(Cimentación, estructura portante y estructura horizontal)</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Se establecerán los datos y las hipótesis de partida, el programa de necesidades, las bases de cálculo y procedimientos o métodos empleados para todo el sistema estructural, así como las características de los materiales que intervienen.</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I.2.3 Sistema envolvente</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Definición constructiva de los distintos subsistemas de la envolvente del edificio, con descripción de su comportamiento frente a las acciones a las que está sometido (peso propio, viento, sismo, etc.), frente al fuego, seguridad de uso, evacuación de agua y comportamiento frente a la humedad, aislamiento acústico y sus bases de cálculo.</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lang w:val="es-ES"/>
        </w:rPr>
      </w:pPr>
      <w:r w:rsidRPr="00430993">
        <w:rPr>
          <w:rFonts w:ascii="Calibri" w:hAnsi="Calibri" w:cs="Calibri"/>
          <w:sz w:val="22"/>
          <w:szCs w:val="22"/>
        </w:rPr>
        <w:t xml:space="preserve">- </w:t>
      </w:r>
      <w:r w:rsidRPr="00430993">
        <w:rPr>
          <w:rFonts w:ascii="Calibri" w:hAnsi="Calibri" w:cs="Calibri"/>
          <w:sz w:val="22"/>
          <w:szCs w:val="22"/>
          <w:lang w:val="es-ES"/>
        </w:rPr>
        <w:t xml:space="preserve">Se optimizarán los niveles de aislamiento térmico y las soluciones constructivas de diseño de la envolvente incluso </w:t>
      </w:r>
      <w:r w:rsidRPr="00430993">
        <w:rPr>
          <w:rFonts w:ascii="Calibri" w:hAnsi="Calibri" w:cs="Calibri"/>
          <w:b/>
          <w:sz w:val="22"/>
          <w:szCs w:val="22"/>
          <w:lang w:val="es-ES"/>
        </w:rPr>
        <w:t>mejorando los mínimos</w:t>
      </w:r>
      <w:r w:rsidRPr="00430993">
        <w:rPr>
          <w:rFonts w:ascii="Calibri" w:hAnsi="Calibri" w:cs="Calibri"/>
          <w:sz w:val="22"/>
          <w:szCs w:val="22"/>
          <w:lang w:val="es-ES"/>
        </w:rPr>
        <w:t xml:space="preserve"> exigidos por el Código Técnico de la Edificación (CTE DB-HE1). </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lang w:val="es-ES"/>
        </w:rPr>
      </w:pPr>
      <w:r w:rsidRPr="00430993">
        <w:rPr>
          <w:rFonts w:ascii="Calibri" w:hAnsi="Calibri" w:cs="Calibri"/>
          <w:sz w:val="22"/>
          <w:szCs w:val="22"/>
        </w:rPr>
        <w:t xml:space="preserve">- </w:t>
      </w:r>
      <w:r w:rsidRPr="00430993">
        <w:rPr>
          <w:rFonts w:ascii="Calibri" w:hAnsi="Calibri" w:cs="Calibri"/>
          <w:sz w:val="22"/>
          <w:szCs w:val="22"/>
          <w:lang w:val="es-ES"/>
        </w:rPr>
        <w:t xml:space="preserve">En cuanto a los vidrios, se atenderá a su orientación y posibilidades de captación solar, seleccionando las características apropiadas de transmitancia térmica y factor solar mediante un estudio/simulación informática. Tras esta simulación se optimizará la selección de los vidrios de manera diferenciada por estancias u orientaciones de fachadas en función del </w:t>
      </w:r>
      <w:r w:rsidRPr="00430993">
        <w:rPr>
          <w:rFonts w:ascii="Calibri" w:hAnsi="Calibri" w:cs="Calibri"/>
          <w:sz w:val="22"/>
          <w:szCs w:val="22"/>
          <w:lang w:val="es-ES"/>
        </w:rPr>
        <w:lastRenderedPageBreak/>
        <w:t>comportamiento óptimo de captación, protección o aislamiento térmico más apropiado para cada zona.</w:t>
      </w:r>
    </w:p>
    <w:p w:rsidR="00990516" w:rsidRPr="00430993" w:rsidRDefault="00990516" w:rsidP="00990516">
      <w:pPr>
        <w:tabs>
          <w:tab w:val="left" w:pos="-1701"/>
        </w:tabs>
        <w:jc w:val="both"/>
        <w:rPr>
          <w:rFonts w:ascii="Calibri" w:hAnsi="Calibri" w:cs="Calibri"/>
          <w:sz w:val="22"/>
          <w:szCs w:val="22"/>
          <w:lang w:val="es-ES"/>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 xml:space="preserve">I.2.4  Sistema de compartimentación </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Definición de los elementos de compartimentación con especificación de su comportamiento ante el fuego y su aislamiento acústico y otras características que sean exigibles, en su caso.</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I.2.5 Sistemas de acabados</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Se indicarán las características y prescripciones de los acabados de los paramentos a fin de cumplir los requisitos de funcionalidad, seguridad y habitabilidad.</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I.2.6 Sistemas de acondicionamiento e instalaciones</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Se indicarán los datos de partida, los objetivos a cumplir, las prestaciones y las bases de cálculo para cada uno de los subsistemas siguientes: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numPr>
          <w:ilvl w:val="0"/>
          <w:numId w:val="12"/>
        </w:numPr>
        <w:tabs>
          <w:tab w:val="left" w:pos="-1701"/>
        </w:tabs>
        <w:jc w:val="both"/>
        <w:rPr>
          <w:rFonts w:ascii="Calibri" w:hAnsi="Calibri" w:cs="Calibri"/>
          <w:sz w:val="22"/>
          <w:szCs w:val="22"/>
        </w:rPr>
      </w:pPr>
      <w:r w:rsidRPr="00430993">
        <w:rPr>
          <w:rFonts w:ascii="Calibri" w:hAnsi="Calibri" w:cs="Calibri"/>
          <w:sz w:val="22"/>
          <w:szCs w:val="22"/>
        </w:rPr>
        <w:t>Protección contra incendios, anti-intrusión, pararrayos, electricidad, alumbrado, ascensores, transporte, fontanería, evacuación de residuos líquidos y sólidos, ventilación, telecomunicaciones, etc.</w:t>
      </w:r>
    </w:p>
    <w:p w:rsidR="00990516" w:rsidRPr="00430993" w:rsidRDefault="00990516" w:rsidP="00990516">
      <w:pPr>
        <w:tabs>
          <w:tab w:val="left" w:pos="-1701"/>
        </w:tabs>
        <w:ind w:left="360"/>
        <w:jc w:val="both"/>
        <w:rPr>
          <w:rFonts w:ascii="Calibri" w:hAnsi="Calibri" w:cs="Calibri"/>
          <w:sz w:val="22"/>
          <w:szCs w:val="22"/>
        </w:rPr>
      </w:pPr>
    </w:p>
    <w:p w:rsidR="00990516" w:rsidRPr="00430993" w:rsidRDefault="00990516" w:rsidP="00990516">
      <w:pPr>
        <w:numPr>
          <w:ilvl w:val="0"/>
          <w:numId w:val="12"/>
        </w:numPr>
        <w:tabs>
          <w:tab w:val="left" w:pos="-1701"/>
        </w:tabs>
        <w:jc w:val="both"/>
        <w:rPr>
          <w:rFonts w:ascii="Calibri" w:hAnsi="Calibri" w:cs="Calibri"/>
          <w:sz w:val="22"/>
          <w:szCs w:val="22"/>
        </w:rPr>
      </w:pPr>
      <w:r w:rsidRPr="00430993">
        <w:rPr>
          <w:rFonts w:ascii="Calibri" w:hAnsi="Calibri" w:cs="Calibri"/>
          <w:sz w:val="22"/>
          <w:szCs w:val="22"/>
        </w:rPr>
        <w:t xml:space="preserve">Instalaciones térmicas del edificio proyectado y su rendimiento energético, de sistemas de regulación y </w:t>
      </w:r>
      <w:proofErr w:type="gramStart"/>
      <w:r w:rsidRPr="00430993">
        <w:rPr>
          <w:rFonts w:ascii="Calibri" w:hAnsi="Calibri" w:cs="Calibri"/>
          <w:sz w:val="22"/>
          <w:szCs w:val="22"/>
        </w:rPr>
        <w:t>control inteligentes</w:t>
      </w:r>
      <w:proofErr w:type="gramEnd"/>
      <w:r w:rsidRPr="00430993">
        <w:rPr>
          <w:rFonts w:ascii="Calibri" w:hAnsi="Calibri" w:cs="Calibri"/>
          <w:sz w:val="22"/>
          <w:szCs w:val="22"/>
        </w:rPr>
        <w:t xml:space="preserve"> y registro de datos históricos, suministro de combustibles, ahorro de energía e incorporación de energía solar térmica o fotovoltaica y otras energías renovables.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I.2.7 Equipamiento</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 Definición de baños, cocinas y lavaderos, equipamiento industrial, etc.</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b/>
          <w:caps/>
          <w:sz w:val="22"/>
          <w:szCs w:val="22"/>
        </w:rPr>
      </w:pPr>
      <w:r w:rsidRPr="00430993">
        <w:rPr>
          <w:rFonts w:ascii="Calibri" w:hAnsi="Calibri" w:cs="Calibri"/>
          <w:b/>
          <w:caps/>
          <w:sz w:val="22"/>
          <w:szCs w:val="22"/>
        </w:rPr>
        <w:t>I.3. Cumplimiento del CTE</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Justificación de las prestaciones del edificio por requisitos básicos y en relación con las exigencias básicas del CTE. La justificación se realizará para las soluciones adoptadas conforme a lo indicado en el CTE. Para justificar que un edificio cumple las exigencias básicas que se establecen en el CTE podrá optarse por:</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numPr>
          <w:ilvl w:val="0"/>
          <w:numId w:val="13"/>
        </w:numPr>
        <w:tabs>
          <w:tab w:val="left" w:pos="-1701"/>
        </w:tabs>
        <w:jc w:val="both"/>
        <w:rPr>
          <w:rFonts w:ascii="Calibri" w:hAnsi="Calibri" w:cs="Calibri"/>
          <w:sz w:val="22"/>
          <w:szCs w:val="22"/>
        </w:rPr>
      </w:pPr>
      <w:r w:rsidRPr="00430993">
        <w:rPr>
          <w:rFonts w:ascii="Calibri" w:hAnsi="Calibri" w:cs="Calibri"/>
          <w:sz w:val="22"/>
          <w:szCs w:val="22"/>
        </w:rPr>
        <w:t>adoptar soluciones técnicas basadas en los DB (Documentos Básicos) cuya aplicación en el proyecto, en la ejecución  o en el mantenimiento y conservación del edificio, es suficiente para acreditar las exigencias básicas relacionadas con dichos documentos.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numPr>
          <w:ilvl w:val="0"/>
          <w:numId w:val="13"/>
        </w:numPr>
        <w:tabs>
          <w:tab w:val="left" w:pos="-1701"/>
        </w:tabs>
        <w:jc w:val="both"/>
        <w:rPr>
          <w:rFonts w:ascii="Calibri" w:hAnsi="Calibri" w:cs="Calibri"/>
          <w:sz w:val="22"/>
          <w:szCs w:val="22"/>
        </w:rPr>
      </w:pPr>
      <w:r w:rsidRPr="00430993">
        <w:rPr>
          <w:rFonts w:ascii="Calibri" w:hAnsi="Calibri" w:cs="Calibri"/>
          <w:sz w:val="22"/>
          <w:szCs w:val="22"/>
        </w:rPr>
        <w:t xml:space="preserve">Soluciones alternativas, entendidas como aquellas que se aparten total o parcialmente de los DB (también se justificarán las prestaciones del edificio que mejoren los niveles exigidos en el CTE). El proyectista o el director de obra pueden bajo su responsabilidad y previa conformidad con el promotor, adoptar soluciones alternativas, siempre que justifiquen documentalmente que el edificio proyectado cumple las exigencias básicas </w:t>
      </w:r>
      <w:r w:rsidRPr="00430993">
        <w:rPr>
          <w:rFonts w:ascii="Calibri" w:hAnsi="Calibri" w:cs="Calibri"/>
          <w:sz w:val="22"/>
          <w:szCs w:val="22"/>
        </w:rPr>
        <w:lastRenderedPageBreak/>
        <w:t xml:space="preserve">del CTE porque sus prestaciones son, al menos, equivalentes a los que se obtendrían por la aplicación de los DB. </w:t>
      </w:r>
    </w:p>
    <w:p w:rsidR="00990516" w:rsidRPr="00430993" w:rsidRDefault="00990516" w:rsidP="00990516">
      <w:pPr>
        <w:pStyle w:val="Prrafodelista"/>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caps/>
          <w:sz w:val="22"/>
          <w:szCs w:val="22"/>
        </w:rPr>
        <w:t>I.3.1 Seguridad Estructural</w:t>
      </w:r>
      <w:r w:rsidRPr="00430993">
        <w:rPr>
          <w:rFonts w:ascii="Calibri" w:hAnsi="Calibri" w:cs="Calibri"/>
          <w:sz w:val="22"/>
          <w:szCs w:val="22"/>
        </w:rPr>
        <w:t xml:space="preserve"> (estructuras de hormigón EHE-08)</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caps/>
          <w:sz w:val="22"/>
          <w:szCs w:val="22"/>
        </w:rPr>
        <w:t xml:space="preserve">I.3.2 Seguridad en caso de incendio </w:t>
      </w:r>
      <w:r w:rsidRPr="00430993">
        <w:rPr>
          <w:rFonts w:ascii="Calibri" w:hAnsi="Calibri" w:cs="Calibri"/>
          <w:sz w:val="22"/>
          <w:szCs w:val="22"/>
        </w:rPr>
        <w:t>(</w:t>
      </w:r>
      <w:r w:rsidR="003510B2" w:rsidRPr="00430993">
        <w:rPr>
          <w:rFonts w:ascii="Calibri" w:hAnsi="Calibri" w:cs="Calibri"/>
          <w:sz w:val="22"/>
          <w:szCs w:val="22"/>
        </w:rPr>
        <w:t>junio 2018</w:t>
      </w:r>
      <w:r w:rsidRPr="00430993">
        <w:rPr>
          <w:rFonts w:ascii="Calibri" w:hAnsi="Calibri" w:cs="Calibri"/>
          <w:sz w:val="22"/>
          <w:szCs w:val="22"/>
        </w:rPr>
        <w:t>) *</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caps/>
          <w:sz w:val="22"/>
          <w:szCs w:val="22"/>
        </w:rPr>
        <w:t>I.3.3 Seguridad de utilización Y ACCESIBILIDAD</w:t>
      </w:r>
      <w:r w:rsidRPr="00430993">
        <w:rPr>
          <w:rFonts w:ascii="Calibri" w:hAnsi="Calibri" w:cs="Calibri"/>
          <w:sz w:val="22"/>
          <w:szCs w:val="22"/>
        </w:rPr>
        <w:t xml:space="preserve"> (</w:t>
      </w:r>
      <w:r w:rsidR="003510B2" w:rsidRPr="00430993">
        <w:rPr>
          <w:rFonts w:ascii="Calibri" w:hAnsi="Calibri" w:cs="Calibri"/>
          <w:sz w:val="22"/>
          <w:szCs w:val="22"/>
        </w:rPr>
        <w:t>junio 2018</w:t>
      </w:r>
      <w:r w:rsidRPr="00430993">
        <w:rPr>
          <w:rFonts w:ascii="Calibri" w:hAnsi="Calibri" w:cs="Calibri"/>
          <w:sz w:val="22"/>
          <w:szCs w:val="22"/>
        </w:rPr>
        <w:t>) *</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 xml:space="preserve">I.3.4 Salubridad </w:t>
      </w:r>
      <w:r w:rsidRPr="00430993">
        <w:rPr>
          <w:rFonts w:ascii="Calibri" w:hAnsi="Calibri" w:cs="Calibri"/>
          <w:sz w:val="22"/>
          <w:szCs w:val="22"/>
        </w:rPr>
        <w:t>(</w:t>
      </w:r>
      <w:r w:rsidR="003510B2" w:rsidRPr="00430993">
        <w:rPr>
          <w:rFonts w:ascii="Calibri" w:hAnsi="Calibri" w:cs="Calibri"/>
          <w:sz w:val="22"/>
          <w:szCs w:val="22"/>
        </w:rPr>
        <w:t>junio 2018</w:t>
      </w:r>
      <w:r w:rsidRPr="00430993">
        <w:rPr>
          <w:rFonts w:ascii="Calibri" w:hAnsi="Calibri" w:cs="Calibri"/>
          <w:sz w:val="22"/>
          <w:szCs w:val="22"/>
        </w:rPr>
        <w:t>)</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caps/>
          <w:sz w:val="22"/>
          <w:szCs w:val="22"/>
        </w:rPr>
        <w:t>I.3.5 Protección contra el ruido</w:t>
      </w:r>
      <w:r w:rsidRPr="00430993">
        <w:rPr>
          <w:rFonts w:ascii="Calibri" w:hAnsi="Calibri" w:cs="Calibri"/>
          <w:sz w:val="22"/>
          <w:szCs w:val="22"/>
        </w:rPr>
        <w:t xml:space="preserve"> (diciembre 2016)</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caps/>
          <w:sz w:val="22"/>
          <w:szCs w:val="22"/>
        </w:rPr>
        <w:t>I.3.6 Ahorro de energía</w:t>
      </w:r>
      <w:r w:rsidRPr="00430993">
        <w:rPr>
          <w:rFonts w:ascii="Calibri" w:hAnsi="Calibri" w:cs="Calibri"/>
          <w:sz w:val="22"/>
          <w:szCs w:val="22"/>
        </w:rPr>
        <w:t xml:space="preserve"> (</w:t>
      </w:r>
      <w:r w:rsidR="003510B2" w:rsidRPr="00430993">
        <w:rPr>
          <w:rFonts w:ascii="Calibri" w:hAnsi="Calibri" w:cs="Calibri"/>
          <w:sz w:val="22"/>
          <w:szCs w:val="22"/>
        </w:rPr>
        <w:t>junio 2018</w:t>
      </w:r>
      <w:r w:rsidRPr="00430993">
        <w:rPr>
          <w:rFonts w:ascii="Calibri" w:hAnsi="Calibri" w:cs="Calibri"/>
          <w:sz w:val="22"/>
          <w:szCs w:val="22"/>
        </w:rPr>
        <w:t>)</w:t>
      </w:r>
      <w:r w:rsidRPr="00430993">
        <w:rPr>
          <w:rFonts w:ascii="Calibri" w:hAnsi="Calibri" w:cs="Calibri"/>
          <w:sz w:val="22"/>
          <w:szCs w:val="22"/>
        </w:rPr>
        <w:tab/>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ab/>
      </w:r>
    </w:p>
    <w:p w:rsidR="00990516" w:rsidRPr="00430993" w:rsidRDefault="00990516" w:rsidP="00990516">
      <w:pPr>
        <w:tabs>
          <w:tab w:val="left" w:pos="-1701"/>
        </w:tabs>
        <w:jc w:val="both"/>
        <w:rPr>
          <w:rFonts w:ascii="Calibri" w:hAnsi="Calibri" w:cs="Calibri"/>
          <w:b/>
          <w:caps/>
          <w:sz w:val="22"/>
          <w:szCs w:val="22"/>
        </w:rPr>
      </w:pPr>
      <w:r w:rsidRPr="00430993">
        <w:rPr>
          <w:rFonts w:ascii="Calibri" w:hAnsi="Calibri" w:cs="Calibri"/>
          <w:b/>
          <w:caps/>
          <w:sz w:val="22"/>
          <w:szCs w:val="22"/>
        </w:rPr>
        <w:t>I.4. Cumplimiento de otros reglamentos y disposiciones.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Justificación del cumplimiento de otros reglamentos obligatorios no realizada en el punto anterior, y justificación del cumplimiento de los requisitos básicos relativos a la funcionalidad de acuerdo con lo establecido en su normativa específica.</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numPr>
          <w:ilvl w:val="0"/>
          <w:numId w:val="14"/>
        </w:numPr>
        <w:tabs>
          <w:tab w:val="left" w:pos="-1701"/>
        </w:tabs>
        <w:jc w:val="both"/>
        <w:rPr>
          <w:rFonts w:ascii="Calibri" w:hAnsi="Calibri" w:cs="Calibri"/>
          <w:sz w:val="22"/>
          <w:szCs w:val="22"/>
        </w:rPr>
      </w:pPr>
      <w:r w:rsidRPr="00430993">
        <w:rPr>
          <w:rFonts w:ascii="Calibri" w:hAnsi="Calibri" w:cs="Calibri"/>
          <w:sz w:val="22"/>
          <w:szCs w:val="22"/>
        </w:rPr>
        <w:t>Decreto 68/2000 sobre accesibilidad en la CAPV (incluir fichas) *</w:t>
      </w:r>
    </w:p>
    <w:p w:rsidR="00990516" w:rsidRPr="00430993" w:rsidRDefault="00990516" w:rsidP="00990516">
      <w:pPr>
        <w:tabs>
          <w:tab w:val="left" w:pos="-1701"/>
        </w:tabs>
        <w:ind w:left="360"/>
        <w:jc w:val="both"/>
        <w:rPr>
          <w:rFonts w:ascii="Calibri" w:hAnsi="Calibri" w:cs="Calibri"/>
          <w:sz w:val="22"/>
          <w:szCs w:val="22"/>
        </w:rPr>
      </w:pPr>
    </w:p>
    <w:p w:rsidR="00990516" w:rsidRPr="00430993" w:rsidRDefault="00990516" w:rsidP="00990516">
      <w:pPr>
        <w:numPr>
          <w:ilvl w:val="0"/>
          <w:numId w:val="14"/>
        </w:numPr>
        <w:tabs>
          <w:tab w:val="left" w:pos="-1701"/>
        </w:tabs>
        <w:jc w:val="both"/>
        <w:rPr>
          <w:rFonts w:ascii="Calibri" w:hAnsi="Calibri" w:cs="Calibri"/>
          <w:sz w:val="22"/>
          <w:szCs w:val="22"/>
        </w:rPr>
      </w:pPr>
      <w:r w:rsidRPr="00430993">
        <w:rPr>
          <w:rFonts w:ascii="Calibri" w:hAnsi="Calibri" w:cs="Calibri"/>
          <w:sz w:val="22"/>
          <w:szCs w:val="22"/>
        </w:rPr>
        <w:t>Orden VIV/561/2010, de 1 de febrero, por la que se desarrolla el documento técnico de condiciones básicas de accesibilidad y no discriminación para el acceso y utilización de los espacios públicos urbanizados.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b/>
          <w:caps/>
          <w:sz w:val="22"/>
          <w:szCs w:val="22"/>
        </w:rPr>
      </w:pPr>
    </w:p>
    <w:p w:rsidR="00990516" w:rsidRPr="00430993" w:rsidRDefault="00990516" w:rsidP="00990516">
      <w:pPr>
        <w:tabs>
          <w:tab w:val="left" w:pos="-1701"/>
        </w:tabs>
        <w:jc w:val="both"/>
        <w:rPr>
          <w:rFonts w:ascii="Calibri" w:hAnsi="Calibri" w:cs="Calibri"/>
          <w:b/>
          <w:caps/>
          <w:sz w:val="22"/>
          <w:szCs w:val="22"/>
        </w:rPr>
      </w:pPr>
      <w:r w:rsidRPr="00430993">
        <w:rPr>
          <w:rFonts w:ascii="Calibri" w:hAnsi="Calibri" w:cs="Calibri"/>
          <w:b/>
          <w:caps/>
          <w:sz w:val="22"/>
          <w:szCs w:val="22"/>
        </w:rPr>
        <w:t xml:space="preserve">I.5. Anejos a </w:t>
      </w:r>
      <w:smartTag w:uri="urn:schemas-microsoft-com:office:smarttags" w:element="PersonName">
        <w:smartTagPr>
          <w:attr w:name="ProductID" w:val="LA MEMORIA"/>
        </w:smartTagPr>
        <w:r w:rsidRPr="00430993">
          <w:rPr>
            <w:rFonts w:ascii="Calibri" w:hAnsi="Calibri" w:cs="Calibri"/>
            <w:b/>
            <w:caps/>
            <w:sz w:val="22"/>
            <w:szCs w:val="22"/>
          </w:rPr>
          <w:t>la memoria</w:t>
        </w:r>
      </w:smartTag>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El proyecto contendrá tantos anejos como sean necesarios para la definición y justificación de las obras.</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I</w:t>
      </w:r>
      <w:r w:rsidRPr="00430993">
        <w:rPr>
          <w:rFonts w:ascii="Calibri" w:hAnsi="Calibri" w:cs="Calibri"/>
          <w:caps/>
          <w:sz w:val="22"/>
          <w:szCs w:val="22"/>
        </w:rPr>
        <w:t>.5.1 Información geotécnicA</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sz w:val="22"/>
          <w:szCs w:val="22"/>
        </w:rPr>
        <w:t>Estudio o Informe geotécnico.</w:t>
      </w:r>
    </w:p>
    <w:p w:rsidR="00990516" w:rsidRPr="00430993" w:rsidRDefault="00990516" w:rsidP="00990516">
      <w:pPr>
        <w:tabs>
          <w:tab w:val="left" w:pos="-1701"/>
        </w:tabs>
        <w:jc w:val="both"/>
        <w:rPr>
          <w:rFonts w:ascii="Calibri" w:hAnsi="Calibri" w:cs="Calibri"/>
          <w:caps/>
          <w:sz w:val="22"/>
          <w:szCs w:val="22"/>
        </w:rPr>
      </w:pPr>
    </w:p>
    <w:p w:rsidR="00990516" w:rsidRPr="00430993" w:rsidRDefault="00990516" w:rsidP="00990516">
      <w:pPr>
        <w:autoSpaceDE w:val="0"/>
        <w:autoSpaceDN w:val="0"/>
        <w:adjustRightInd w:val="0"/>
        <w:rPr>
          <w:rFonts w:ascii="Calibri" w:hAnsi="Calibri" w:cs="Calibri"/>
          <w:caps/>
          <w:sz w:val="22"/>
          <w:szCs w:val="22"/>
        </w:rPr>
      </w:pPr>
      <w:r w:rsidRPr="00430993">
        <w:rPr>
          <w:rFonts w:ascii="Calibri" w:hAnsi="Calibri" w:cs="Calibri"/>
          <w:caps/>
          <w:sz w:val="22"/>
          <w:szCs w:val="22"/>
        </w:rPr>
        <w:t xml:space="preserve">I.5.2 Cálculo de </w:t>
      </w:r>
      <w:smartTag w:uri="urn:schemas-microsoft-com:office:smarttags" w:element="PersonName">
        <w:smartTagPr>
          <w:attr w:name="ProductID" w:val="LA ESTRUCTURA"/>
        </w:smartTagPr>
        <w:r w:rsidRPr="00430993">
          <w:rPr>
            <w:rFonts w:ascii="Calibri" w:hAnsi="Calibri" w:cs="Calibri"/>
            <w:caps/>
            <w:sz w:val="22"/>
            <w:szCs w:val="22"/>
          </w:rPr>
          <w:t>la estructura</w:t>
        </w:r>
      </w:smartTag>
    </w:p>
    <w:p w:rsidR="00990516" w:rsidRPr="00430993" w:rsidRDefault="00990516" w:rsidP="00990516">
      <w:pPr>
        <w:autoSpaceDE w:val="0"/>
        <w:autoSpaceDN w:val="0"/>
        <w:adjustRightInd w:val="0"/>
        <w:rPr>
          <w:rFonts w:ascii="Calibri" w:hAnsi="Calibri" w:cs="Calibri"/>
          <w:caps/>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Cuando se efectúen cálculos con ayuda de ordenador, el Anejo de Cálculo se complementará con apartados específicos que contengan las diferentes etapas resueltas con programas distintos, debiendo dichos apartados constituir unidades completas y ordenadas.</w:t>
      </w:r>
    </w:p>
    <w:p w:rsidR="00990516" w:rsidRPr="00430993" w:rsidRDefault="00990516" w:rsidP="00990516">
      <w:pPr>
        <w:tabs>
          <w:tab w:val="left" w:pos="-1701"/>
        </w:tabs>
        <w:jc w:val="both"/>
        <w:rPr>
          <w:rFonts w:ascii="Calibri" w:hAnsi="Calibri" w:cs="Calibri"/>
          <w:sz w:val="22"/>
          <w:szCs w:val="22"/>
        </w:rPr>
      </w:pPr>
    </w:p>
    <w:p w:rsidR="00990516" w:rsidRPr="00430993" w:rsidRDefault="00990516" w:rsidP="00990516">
      <w:pPr>
        <w:tabs>
          <w:tab w:val="left" w:pos="-1701"/>
        </w:tabs>
        <w:jc w:val="both"/>
        <w:rPr>
          <w:rFonts w:ascii="Calibri" w:hAnsi="Calibri" w:cs="Calibri"/>
          <w:sz w:val="22"/>
          <w:szCs w:val="22"/>
        </w:rPr>
      </w:pPr>
      <w:r w:rsidRPr="00430993">
        <w:rPr>
          <w:rFonts w:ascii="Calibri" w:hAnsi="Calibri" w:cs="Calibri"/>
          <w:sz w:val="22"/>
          <w:szCs w:val="22"/>
        </w:rPr>
        <w:t>De cada programa utilizado se indicará su identificación, su objeto y su campo de aplicación.</w:t>
      </w:r>
    </w:p>
    <w:p w:rsidR="00990516" w:rsidRDefault="00990516" w:rsidP="00990516">
      <w:pPr>
        <w:tabs>
          <w:tab w:val="left" w:pos="-1701"/>
        </w:tabs>
        <w:jc w:val="both"/>
        <w:rPr>
          <w:rFonts w:ascii="Calibri" w:hAnsi="Calibri" w:cs="Calibri"/>
          <w:caps/>
          <w:sz w:val="22"/>
          <w:szCs w:val="22"/>
        </w:rPr>
      </w:pPr>
    </w:p>
    <w:p w:rsidR="00E15406" w:rsidRDefault="00E15406" w:rsidP="00990516">
      <w:pPr>
        <w:tabs>
          <w:tab w:val="left" w:pos="-1701"/>
        </w:tabs>
        <w:jc w:val="both"/>
        <w:rPr>
          <w:rFonts w:ascii="Calibri" w:hAnsi="Calibri" w:cs="Calibri"/>
          <w:caps/>
          <w:sz w:val="22"/>
          <w:szCs w:val="22"/>
        </w:rPr>
      </w:pPr>
    </w:p>
    <w:p w:rsidR="00E15406" w:rsidRPr="00430993" w:rsidRDefault="00E15406" w:rsidP="00990516">
      <w:pPr>
        <w:tabs>
          <w:tab w:val="left" w:pos="-1701"/>
        </w:tabs>
        <w:jc w:val="both"/>
        <w:rPr>
          <w:rFonts w:ascii="Calibri" w:hAnsi="Calibri" w:cs="Calibri"/>
          <w:caps/>
          <w:sz w:val="22"/>
          <w:szCs w:val="22"/>
        </w:rPr>
      </w:pPr>
    </w:p>
    <w:p w:rsidR="00990516" w:rsidRPr="00430993" w:rsidRDefault="00990516" w:rsidP="00990516">
      <w:pPr>
        <w:tabs>
          <w:tab w:val="left" w:pos="-1701"/>
        </w:tabs>
        <w:jc w:val="both"/>
        <w:rPr>
          <w:rFonts w:ascii="Calibri" w:hAnsi="Calibri" w:cs="Calibri"/>
          <w:caps/>
          <w:sz w:val="22"/>
          <w:szCs w:val="22"/>
        </w:rPr>
      </w:pPr>
      <w:r w:rsidRPr="00430993">
        <w:rPr>
          <w:rFonts w:ascii="Calibri" w:hAnsi="Calibri" w:cs="Calibri"/>
          <w:caps/>
          <w:sz w:val="22"/>
          <w:szCs w:val="22"/>
        </w:rPr>
        <w:t>I.5.3 Protección contra el incendio</w:t>
      </w:r>
    </w:p>
    <w:p w:rsidR="00990516" w:rsidRPr="00430993" w:rsidRDefault="00990516" w:rsidP="00990516">
      <w:pPr>
        <w:tabs>
          <w:tab w:val="left" w:pos="-1701"/>
        </w:tabs>
        <w:jc w:val="both"/>
        <w:rPr>
          <w:rFonts w:ascii="Calibri" w:hAnsi="Calibri" w:cs="Calibri"/>
          <w:i/>
          <w:sz w:val="22"/>
          <w:szCs w:val="22"/>
        </w:rPr>
      </w:pPr>
    </w:p>
    <w:p w:rsidR="00990516" w:rsidRPr="000C67F4" w:rsidRDefault="00990516" w:rsidP="00990516">
      <w:pPr>
        <w:tabs>
          <w:tab w:val="left" w:pos="-1701"/>
        </w:tabs>
        <w:jc w:val="both"/>
        <w:rPr>
          <w:rFonts w:ascii="Calibri" w:hAnsi="Calibri" w:cs="Calibri"/>
          <w:i/>
          <w:sz w:val="22"/>
          <w:szCs w:val="22"/>
        </w:rPr>
      </w:pPr>
      <w:r w:rsidRPr="000C67F4">
        <w:rPr>
          <w:rFonts w:ascii="Calibri" w:hAnsi="Calibri" w:cs="Calibri"/>
          <w:i/>
          <w:sz w:val="22"/>
          <w:szCs w:val="22"/>
        </w:rPr>
        <w:lastRenderedPageBreak/>
        <w:t>REAL DECRETO 1942/1993 de noviembre por el que se aprueba el reglamento de instalaciones de protección contra incendios.</w:t>
      </w: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ab/>
      </w:r>
    </w:p>
    <w:p w:rsidR="00990516" w:rsidRPr="000C67F4" w:rsidRDefault="00990516" w:rsidP="00990516">
      <w:pPr>
        <w:tabs>
          <w:tab w:val="left" w:pos="-1701"/>
        </w:tabs>
        <w:jc w:val="both"/>
        <w:rPr>
          <w:rFonts w:ascii="Calibri" w:hAnsi="Calibri" w:cs="Calibri"/>
          <w:caps/>
          <w:sz w:val="22"/>
          <w:szCs w:val="22"/>
        </w:rPr>
      </w:pPr>
      <w:r w:rsidRPr="000C67F4">
        <w:rPr>
          <w:rFonts w:ascii="Calibri" w:hAnsi="Calibri" w:cs="Calibri"/>
          <w:caps/>
          <w:sz w:val="22"/>
          <w:szCs w:val="22"/>
        </w:rPr>
        <w:t>I.5.4 Instalaciones del edificio</w:t>
      </w:r>
    </w:p>
    <w:p w:rsidR="00990516" w:rsidRPr="000C67F4" w:rsidRDefault="00990516" w:rsidP="00990516">
      <w:pPr>
        <w:tabs>
          <w:tab w:val="left" w:pos="-1701"/>
        </w:tabs>
        <w:jc w:val="both"/>
        <w:rPr>
          <w:rFonts w:ascii="Calibri" w:hAnsi="Calibri" w:cs="Calibri"/>
          <w:caps/>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Las instalaciones que precisen legalización, irán en separatas que desarrollen los subproyectos de instalaciones, redactándose de acuerdo con la normativa vigente.</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SUMINISTRO DE SOCORRO: de acuerdo con la finalidad pretendida con la exigencia de instalación de suministro complementario o de socorro, (en instrucción emitida el 28 de julio del 2008 por el Director de energías y minas del Departamento de Industria), cuando se utiliza la terminología “una ocupación prevista de 300 personas”, se hace referencia al aforo correspondiente a la suma de las aulas o dependencias que compartan un mismo recorrido de evacuación y no al aforo total de ese edificio ni a un local o aula concreta.</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 xml:space="preserve">Los circuitos a socorrer, en caso de que este aforo sea superior a 300 personas,  son los que afectan a los servicios de seguridad tales como alumbrados de emergencia, sistemas contra incendios, ventilación forzada, ascensores u otros servicios indispensables o que condicionan la evacuación que estén fijados por reglamentos específicos. </w:t>
      </w:r>
    </w:p>
    <w:p w:rsidR="00990516" w:rsidRPr="000C67F4" w:rsidRDefault="00990516" w:rsidP="00990516">
      <w:pPr>
        <w:jc w:val="both"/>
        <w:rPr>
          <w:rFonts w:ascii="Calibri" w:hAnsi="Calibri" w:cs="Calibri"/>
          <w:caps/>
          <w:sz w:val="22"/>
          <w:szCs w:val="22"/>
        </w:rPr>
      </w:pPr>
    </w:p>
    <w:p w:rsidR="00990516" w:rsidRPr="000C67F4" w:rsidRDefault="00990516" w:rsidP="00990516">
      <w:pPr>
        <w:jc w:val="both"/>
        <w:rPr>
          <w:rFonts w:ascii="Calibri" w:hAnsi="Calibri" w:cs="Calibri"/>
          <w:sz w:val="22"/>
          <w:szCs w:val="22"/>
        </w:rPr>
      </w:pPr>
      <w:r w:rsidRPr="000C67F4">
        <w:rPr>
          <w:rFonts w:ascii="Calibri" w:hAnsi="Calibri" w:cs="Calibri"/>
          <w:caps/>
          <w:sz w:val="22"/>
          <w:szCs w:val="22"/>
        </w:rPr>
        <w:t>I.5.5 Eficiencia energética</w:t>
      </w:r>
      <w:r w:rsidRPr="000C67F4">
        <w:rPr>
          <w:rFonts w:ascii="Calibri" w:hAnsi="Calibri" w:cs="Calibri"/>
          <w:b/>
          <w:sz w:val="22"/>
          <w:szCs w:val="22"/>
          <w:u w:val="single"/>
        </w:rPr>
        <w:t xml:space="preserve"> </w:t>
      </w:r>
      <w:r w:rsidRPr="000C67F4">
        <w:rPr>
          <w:rFonts w:ascii="Calibri" w:hAnsi="Calibri" w:cs="Calibri"/>
          <w:sz w:val="22"/>
          <w:szCs w:val="22"/>
        </w:rPr>
        <w:t xml:space="preserve"> </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El certificado de eficiencia energética del proyecto quedará suscrito por el proyectista tal y como se recoge en el Art.1, pto.3 del RD 235/2013 de 5 de abril. Se incluirá la calificación de eficiencia energética del proyecto, señalada en la escala de eficiencia energética.</w:t>
      </w:r>
    </w:p>
    <w:p w:rsidR="00990516" w:rsidRPr="000C67F4" w:rsidRDefault="00990516" w:rsidP="00990516">
      <w:pPr>
        <w:jc w:val="both"/>
        <w:rPr>
          <w:rFonts w:ascii="Calibri" w:hAnsi="Calibri" w:cs="Calibri"/>
          <w:caps/>
          <w:sz w:val="22"/>
          <w:szCs w:val="22"/>
        </w:rPr>
      </w:pPr>
    </w:p>
    <w:p w:rsidR="00990516" w:rsidRPr="000C67F4" w:rsidRDefault="00990516" w:rsidP="00990516">
      <w:pPr>
        <w:jc w:val="both"/>
        <w:rPr>
          <w:rFonts w:ascii="Calibri" w:hAnsi="Calibri" w:cs="Calibri"/>
          <w:caps/>
          <w:sz w:val="22"/>
          <w:szCs w:val="22"/>
        </w:rPr>
      </w:pPr>
      <w:r w:rsidRPr="000C67F4">
        <w:rPr>
          <w:rFonts w:ascii="Calibri" w:hAnsi="Calibri" w:cs="Calibri"/>
          <w:caps/>
          <w:sz w:val="22"/>
          <w:szCs w:val="22"/>
        </w:rPr>
        <w:t xml:space="preserve">I.5.6 Estudio de impacto ambiental. /  </w:t>
      </w:r>
      <w:r w:rsidRPr="000C67F4">
        <w:rPr>
          <w:rFonts w:ascii="Calibri" w:hAnsi="Calibri" w:cs="Calibri"/>
          <w:sz w:val="22"/>
          <w:szCs w:val="22"/>
        </w:rPr>
        <w:t>EVALUACIÓN AMBIENTAL DEL PROYECTO</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caps/>
          <w:sz w:val="22"/>
          <w:szCs w:val="22"/>
        </w:rPr>
        <w:t>estudio de Impacto AmbientaL.</w:t>
      </w:r>
      <w:r w:rsidRPr="000C67F4">
        <w:rPr>
          <w:rFonts w:ascii="Calibri" w:hAnsi="Calibri" w:cs="Calibri"/>
          <w:sz w:val="22"/>
          <w:szCs w:val="22"/>
        </w:rPr>
        <w:t xml:space="preserve"> Se desarrollará la documentación necesaria para los procedimientos de autorización y control municipal de actividades que se requieran en desarrollo de la Ley 3/98, General de Protección de Medio Ambiente del País Vasco, y la Ley 7/2012 que la modifica.</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caps/>
          <w:sz w:val="22"/>
          <w:szCs w:val="22"/>
        </w:rPr>
      </w:pPr>
      <w:r w:rsidRPr="000C67F4">
        <w:rPr>
          <w:rFonts w:ascii="Calibri" w:hAnsi="Calibri" w:cs="Calibri"/>
          <w:caps/>
          <w:sz w:val="22"/>
          <w:szCs w:val="22"/>
        </w:rPr>
        <w:t>I.5.7 estudio de gestion de residuos *</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Deberá de incluirse un Estudio de Gestión de Residuos y Materiales de Construcción y Demolición que dé cumplimiento al Decreto 112/2012, de 26 de junio, por el que se regula la producción y gestión de los residuos de construcción y demolición a nivel autonómico.</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El Estudio de Gestión de Residuos deberá incluir un inventario de los residuos peligrosos.</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El estudio deberá incluir un plano de las instalaciones previstas para la gestión de RCD (ubicación de contenedores de residuos, acopios, etc.).</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Además, se incluirá un presupuesto desglosado en partidas para cada tipo de residuos. Este presupuesto deberá incluir los costes de gestión, los costes de alquiler de contenedores, y el transporte. El presupuesto de gestión de residuos deberá incluirse también como un capítulo más en el presupuesto general del proyecto</w:t>
      </w:r>
    </w:p>
    <w:p w:rsidR="00990516" w:rsidRPr="005500D9" w:rsidRDefault="00990516" w:rsidP="00990516">
      <w:pPr>
        <w:tabs>
          <w:tab w:val="left" w:pos="-1701"/>
        </w:tabs>
        <w:jc w:val="both"/>
        <w:rPr>
          <w:rFonts w:ascii="Calibri" w:hAnsi="Calibri" w:cs="Calibri"/>
          <w:color w:val="FF0000"/>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Se realizará un estudio de cálculo de fianza en función de las determinaciones específicas del Decreto y los mejores tipos de gestión de los residuos.</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caps/>
          <w:sz w:val="22"/>
          <w:szCs w:val="22"/>
        </w:rPr>
      </w:pPr>
      <w:r w:rsidRPr="000C67F4">
        <w:rPr>
          <w:rFonts w:ascii="Calibri" w:hAnsi="Calibri" w:cs="Calibri"/>
          <w:caps/>
          <w:sz w:val="22"/>
          <w:szCs w:val="22"/>
        </w:rPr>
        <w:t>I.5.8 PLAN DE CONTROL DE CALIDAD</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El proyecto como anejo a la memoria contendrá el Plan de Control de Calidad tal y como establece el CTE.</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El Plan de Control de Calidad se redactará de acuerdo al Decreto 209/2014, de 28 de octubre, por el que se regula el Control de Calidad en la construcción en la CAPV. Su contenido y trazabilidad se ajustará a lo indicado en el Artículo 4 del mencionado Decreto.</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caps/>
          <w:sz w:val="22"/>
          <w:szCs w:val="22"/>
        </w:rPr>
      </w:pPr>
      <w:r w:rsidRPr="000C67F4">
        <w:rPr>
          <w:rFonts w:ascii="Calibri" w:hAnsi="Calibri" w:cs="Calibri"/>
          <w:caps/>
          <w:sz w:val="22"/>
          <w:szCs w:val="22"/>
        </w:rPr>
        <w:t>I.5.9 Estudio de Seguridad y Salud o Estudio Básico</w:t>
      </w:r>
    </w:p>
    <w:p w:rsidR="00990516" w:rsidRPr="000C67F4" w:rsidRDefault="00990516" w:rsidP="00990516">
      <w:pPr>
        <w:tabs>
          <w:tab w:val="left" w:pos="-1701"/>
        </w:tabs>
        <w:jc w:val="both"/>
        <w:rPr>
          <w:rFonts w:ascii="Calibri" w:hAnsi="Calibri" w:cs="Calibri"/>
          <w:caps/>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Deberá cumplimentarse el Real Decreto 1.627/1997, de 24 de octubre, por el que se establecen disposiciones mínimas de seguridad y de salud en las obras de construcción, así como las modificaciones al mismo establecidas en el R.D. 604/2006 y el R.D. 337/2010. Se redactará el correspondiente Estudio o Estudio Básico de Seguridad y Salud según el R.D. 1627/1997 incluyéndose en el conjunto de la documentación.</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El estudio contendrá, como mínimo, los siguientes documentos:</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 xml:space="preserve">a) </w:t>
      </w:r>
      <w:r w:rsidRPr="000C67F4">
        <w:rPr>
          <w:rFonts w:ascii="Calibri" w:eastAsia="Arial Unicode MS" w:hAnsi="Calibri" w:cs="Calibri"/>
          <w:b/>
          <w:sz w:val="22"/>
          <w:szCs w:val="22"/>
        </w:rPr>
        <w:t>Memoria descriptiva</w:t>
      </w:r>
      <w:r w:rsidRPr="000C67F4">
        <w:rPr>
          <w:rFonts w:ascii="Calibri" w:eastAsia="Arial Unicode MS" w:hAnsi="Calibri" w:cs="Calibri"/>
          <w:sz w:val="22"/>
          <w:szCs w:val="22"/>
        </w:rPr>
        <w:t xml:space="preserve"> de los procedimientos, equipos técnicos y medios auxiliares que hayan de utilizarse o cuya utilización pueda preverse; identificación de los riesgos laborales que puedan ser evitados, indicando a tal efecto las medidas técnicas necesarias para ello; relación de los riesgos laborales que no puedan eliminarse conforme a lo señalado anteriormente, especificando las medidas preventivas y protecciones técnicas tendentes a controlar y reducir dichos riesgos y valorando su eficacia, en especial cuando se propongan medidas alternativas.</w:t>
      </w: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Asimismo, se incluirá la descripción de los servicios sanitarios y comunes de que deberá estar dotado el centro de trabajo de la obra, en función del número de trabajadores que vayan a utilizarlos.</w:t>
      </w: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En la elaboración de la memoria habrán de tenerse en cuenta las condiciones del entorno en que se realice la obra, así como la tipología y características de los materiales y elementos que hayan de utilizarse, determinación del proceso constructivo y orden de ejecución de los trabajos.</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 xml:space="preserve">b) </w:t>
      </w:r>
      <w:r w:rsidRPr="000C67F4">
        <w:rPr>
          <w:rFonts w:ascii="Calibri" w:eastAsia="Arial Unicode MS" w:hAnsi="Calibri" w:cs="Calibri"/>
          <w:b/>
          <w:sz w:val="22"/>
          <w:szCs w:val="22"/>
        </w:rPr>
        <w:t>Pliego de condiciones particulares</w:t>
      </w:r>
      <w:r w:rsidRPr="000C67F4">
        <w:rPr>
          <w:rFonts w:ascii="Calibri" w:eastAsia="Arial Unicode MS" w:hAnsi="Calibri" w:cs="Calibri"/>
          <w:sz w:val="22"/>
          <w:szCs w:val="22"/>
        </w:rPr>
        <w:t xml:space="preserve"> en el que se tendrán en cuenta las normas legales y reglamentarias aplicables a las especificaciones técnicas propias de la obra de que se trate, así como las prescripciones que se habrán de cumplir en relación con las características, la utilización y la conservación de las máquinas, útiles, herramientas, sistemas y equipos preventivos.</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 xml:space="preserve">c) </w:t>
      </w:r>
      <w:r w:rsidRPr="000C67F4">
        <w:rPr>
          <w:rFonts w:ascii="Calibri" w:eastAsia="Arial Unicode MS" w:hAnsi="Calibri" w:cs="Calibri"/>
          <w:b/>
          <w:sz w:val="22"/>
          <w:szCs w:val="22"/>
        </w:rPr>
        <w:t xml:space="preserve">Planos </w:t>
      </w:r>
      <w:r w:rsidRPr="000C67F4">
        <w:rPr>
          <w:rFonts w:ascii="Calibri" w:eastAsia="Arial Unicode MS" w:hAnsi="Calibri" w:cs="Calibri"/>
          <w:sz w:val="22"/>
          <w:szCs w:val="22"/>
        </w:rPr>
        <w:t>en los que se desarrollarán los gráficos y esquemas necesarios para la mejor definición y comprensión de las medidas preventivas definidas en la memoria, con expresión de las especificaciones técnicas necesarias.</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lastRenderedPageBreak/>
        <w:t xml:space="preserve">d) </w:t>
      </w:r>
      <w:r w:rsidRPr="000C67F4">
        <w:rPr>
          <w:rFonts w:ascii="Calibri" w:eastAsia="Arial Unicode MS" w:hAnsi="Calibri" w:cs="Calibri"/>
          <w:b/>
          <w:sz w:val="22"/>
          <w:szCs w:val="22"/>
        </w:rPr>
        <w:t>Mediciones</w:t>
      </w:r>
      <w:r w:rsidRPr="000C67F4">
        <w:rPr>
          <w:rFonts w:ascii="Calibri" w:eastAsia="Arial Unicode MS" w:hAnsi="Calibri" w:cs="Calibri"/>
          <w:sz w:val="22"/>
          <w:szCs w:val="22"/>
        </w:rPr>
        <w:t xml:space="preserve"> de todas aquellas unidades o elementos de seguridad y salud en el trabajo que hayan sido definidos o proyectados.</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 xml:space="preserve">e) </w:t>
      </w:r>
      <w:r w:rsidRPr="000C67F4">
        <w:rPr>
          <w:rFonts w:ascii="Calibri" w:eastAsia="Arial Unicode MS" w:hAnsi="Calibri" w:cs="Calibri"/>
          <w:b/>
          <w:sz w:val="22"/>
          <w:szCs w:val="22"/>
        </w:rPr>
        <w:t xml:space="preserve">Presupuesto </w:t>
      </w:r>
      <w:r w:rsidRPr="000C67F4">
        <w:rPr>
          <w:rFonts w:ascii="Calibri" w:eastAsia="Arial Unicode MS" w:hAnsi="Calibri" w:cs="Calibri"/>
          <w:sz w:val="22"/>
          <w:szCs w:val="22"/>
        </w:rPr>
        <w:t>que cuantifique el conjunto de gastos previstos para la aplicación y ejecución del estudio de seguridad y salud.</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Dicho estudio deberá formar parte del proyecto de ejecución de obra o, en su caso, del proyecto de obra, ser coherente con el contenido del mismo y recoger las medidas preventivas adecuadas a los riesgos que conlleve la realización de la obra.</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El presupuesto para la aplicación y ejecución del estudio de seguridad y salud deberá cuantificar el conjunto de gastos previstos, tanto por lo que se refiere a la suma total como a la valoración unitaria de elementos, con referencia al cuadro de precios sobre el que se calcula. Sólo podrán figurar partidas alzadas en los casos de elementos u operaciones de difícil previsión.</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Las mediciones, calidades y valoración recogidas en el presupuesto del estudio de seguridad y salud podrán ser modificadas o sustituidas por alternativas propuestas por el contratista en el plan de seguridad y salud, previa justificación técnica debidamente motivada, siempre que ello no suponga disminución del importe total, ni de los niveles de protección contenidos en el estudio. A estos efectos, el presupuesto del estudio de seguridad y salud deberá ir incorporado al presupuesto general de la obra como un capítulo más del mismo.</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No se incluirán en el presupuesto del estudio de seguridad y salud los costes exigidos por la correcta ejecución profesional de los trabajos, conforme a las normas reglamentarias en vigor y los criterios técnicos generalmente admitidos, emanados de organismos especializados.</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autoSpaceDE w:val="0"/>
        <w:autoSpaceDN w:val="0"/>
        <w:adjustRightInd w:val="0"/>
        <w:jc w:val="both"/>
        <w:rPr>
          <w:rFonts w:ascii="Calibri" w:eastAsia="Arial Unicode MS" w:hAnsi="Calibri" w:cs="Calibri"/>
          <w:sz w:val="22"/>
          <w:szCs w:val="22"/>
        </w:rPr>
      </w:pPr>
      <w:r w:rsidRPr="000C67F4">
        <w:rPr>
          <w:rFonts w:ascii="Calibri" w:eastAsia="Arial Unicode MS" w:hAnsi="Calibri" w:cs="Calibri"/>
          <w:sz w:val="22"/>
          <w:szCs w:val="22"/>
        </w:rPr>
        <w:t>El estudio de seguridad y salud deberá tener en cuenta, en su caso, cualquier tipo de actividad que se lleve a cabo en la obra, debiendo estar localizadas e identificadas las zonas en las que se presten trabajos incluidos en uno o varios de los apartados del anexo II del Real Decreto 1627/1997, de 24 de octubre, así como sus correspondientes medidas específicas.</w:t>
      </w:r>
    </w:p>
    <w:p w:rsidR="00990516" w:rsidRPr="000C67F4" w:rsidRDefault="00990516" w:rsidP="00990516">
      <w:pPr>
        <w:autoSpaceDE w:val="0"/>
        <w:autoSpaceDN w:val="0"/>
        <w:adjustRightInd w:val="0"/>
        <w:jc w:val="both"/>
        <w:rPr>
          <w:rFonts w:ascii="Calibri" w:eastAsia="Arial Unicode MS" w:hAnsi="Calibri" w:cs="Calibri"/>
          <w:sz w:val="22"/>
          <w:szCs w:val="22"/>
        </w:rPr>
      </w:pPr>
    </w:p>
    <w:p w:rsidR="00990516" w:rsidRPr="000C67F4" w:rsidRDefault="00990516" w:rsidP="00990516">
      <w:pPr>
        <w:jc w:val="both"/>
        <w:rPr>
          <w:rFonts w:ascii="Calibri" w:eastAsia="Arial Unicode MS" w:hAnsi="Calibri" w:cs="Calibri"/>
          <w:sz w:val="22"/>
          <w:szCs w:val="22"/>
        </w:rPr>
      </w:pPr>
      <w:r w:rsidRPr="000C67F4">
        <w:rPr>
          <w:rFonts w:ascii="Calibri" w:eastAsia="Arial Unicode MS" w:hAnsi="Calibri" w:cs="Calibri"/>
          <w:sz w:val="22"/>
          <w:szCs w:val="22"/>
        </w:rPr>
        <w:t>En todo caso, en el estudio de seguridad y salud se contemplarán también las previsiones y las informaciones útiles para efectuar en su día, en las debidas condiciones de seguridad y salud, los previsibles trabajos posteriores.</w:t>
      </w:r>
    </w:p>
    <w:p w:rsidR="00990516" w:rsidRPr="000C67F4" w:rsidRDefault="00990516" w:rsidP="00990516">
      <w:pPr>
        <w:jc w:val="both"/>
        <w:rPr>
          <w:rFonts w:ascii="Calibri" w:eastAsia="Arial Unicode MS" w:hAnsi="Calibri" w:cs="Calibri"/>
          <w:sz w:val="22"/>
          <w:szCs w:val="22"/>
        </w:rPr>
      </w:pPr>
    </w:p>
    <w:p w:rsidR="00990516" w:rsidRPr="000C67F4" w:rsidRDefault="00990516" w:rsidP="00990516">
      <w:pPr>
        <w:jc w:val="both"/>
        <w:rPr>
          <w:rFonts w:ascii="Calibri" w:eastAsia="Arial Unicode MS" w:hAnsi="Calibri" w:cs="Calibri"/>
          <w:sz w:val="22"/>
          <w:szCs w:val="22"/>
        </w:rPr>
      </w:pPr>
      <w:r w:rsidRPr="000C67F4">
        <w:rPr>
          <w:rFonts w:ascii="Calibri" w:eastAsia="Arial Unicode MS" w:hAnsi="Calibri" w:cs="Calibri"/>
          <w:sz w:val="22"/>
          <w:szCs w:val="22"/>
        </w:rPr>
        <w:t xml:space="preserve">En el Estudio de Seguridad y Salud se propondrá </w:t>
      </w:r>
      <w:r w:rsidRPr="000C67F4">
        <w:rPr>
          <w:rFonts w:ascii="Calibri" w:eastAsia="Arial Unicode MS" w:hAnsi="Calibri" w:cs="Calibri"/>
          <w:b/>
          <w:sz w:val="22"/>
          <w:szCs w:val="22"/>
        </w:rPr>
        <w:t>el tiempo de permanencia y dedicación</w:t>
      </w:r>
      <w:r w:rsidRPr="000C67F4">
        <w:rPr>
          <w:rFonts w:ascii="Calibri" w:eastAsia="Arial Unicode MS" w:hAnsi="Calibri" w:cs="Calibri"/>
          <w:sz w:val="22"/>
          <w:szCs w:val="22"/>
        </w:rPr>
        <w:t xml:space="preserve"> en obra mínima en </w:t>
      </w:r>
      <w:r w:rsidRPr="000C67F4">
        <w:rPr>
          <w:rFonts w:ascii="Calibri" w:eastAsia="Arial Unicode MS" w:hAnsi="Calibri" w:cs="Calibri"/>
          <w:b/>
          <w:sz w:val="22"/>
          <w:szCs w:val="22"/>
        </w:rPr>
        <w:t>horas/ semana</w:t>
      </w:r>
      <w:r w:rsidRPr="000C67F4">
        <w:rPr>
          <w:rFonts w:ascii="Calibri" w:eastAsia="Arial Unicode MS" w:hAnsi="Calibri" w:cs="Calibri"/>
          <w:sz w:val="22"/>
          <w:szCs w:val="22"/>
        </w:rPr>
        <w:t xml:space="preserve"> del coordinador o coordinadora de seguridad en ejecución de la obra.</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caps/>
          <w:sz w:val="22"/>
          <w:szCs w:val="22"/>
        </w:rPr>
        <w:t xml:space="preserve">I.5.10 Programa de trabajo. </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Deberá presentarse un programa del posible desarrollo de los trabajos en tiempo, especificando los plazos en los que deberán ser ejecutadas las distintas partes fundamentales en que pueda descomponerse la obra, determinándose los importes que corresponderá abonar durante cada uno de aquellos, así como la posibilidad de establecimiento de plazos parciales y zonas parciales susceptibles de ser recibidas y entregadas al uso en forma sucesiva.</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lastRenderedPageBreak/>
        <w:t>Dicho Programa de Trabajo vendrá materializado en un diagrama de barras horizontales, una por cada capítulo del presupuesto, con expresión de las valoraciones mensuales y totales acumuladas, sin inclusión del  IVA.</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En aquellos casos en que la ejecución de las obras pudiera interferir en la labor docente de un Centro, se realizará un estudio de compatibilidad de ambas actividades, con la determinación de las previsiones a realizar.</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caps/>
          <w:sz w:val="22"/>
          <w:szCs w:val="22"/>
        </w:rPr>
        <w:t>I.5.11.instrucciones DE USO Y MANTENIMIENTO</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El CTE, en vigor desde el 29 de marzo de 2007, establece en su artículo 6 “Condiciones del Proyecto” que los proyectos de edificación deben incluir “las instrucciones de uso y mantenimiento del edificio terminado, de conformidad con lo previsto en el CTE y demás normativa que sea de aplicación”.</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ASÍ MISMO DEBERÁN ENTREGARSE LOS DOCUMENTOS EN SOPORTE MAGNÉTICO EN FORMATO DE INTERCAMBIO EN PDF.</w:t>
      </w:r>
      <w:r w:rsidRPr="000C67F4">
        <w:rPr>
          <w:rFonts w:ascii="Calibri" w:hAnsi="Calibri" w:cs="Calibri"/>
          <w:sz w:val="22"/>
          <w:szCs w:val="22"/>
        </w:rPr>
        <w:cr/>
      </w:r>
    </w:p>
    <w:p w:rsidR="00990516" w:rsidRPr="000C67F4" w:rsidRDefault="00990516" w:rsidP="00990516">
      <w:pPr>
        <w:tabs>
          <w:tab w:val="left" w:pos="-1701"/>
        </w:tabs>
        <w:jc w:val="both"/>
        <w:rPr>
          <w:rFonts w:ascii="Calibri" w:hAnsi="Calibri" w:cs="Calibri"/>
          <w:caps/>
          <w:sz w:val="22"/>
          <w:szCs w:val="22"/>
        </w:rPr>
      </w:pPr>
    </w:p>
    <w:p w:rsidR="00990516" w:rsidRPr="000C67F4" w:rsidRDefault="00990516" w:rsidP="00990516">
      <w:pPr>
        <w:tabs>
          <w:tab w:val="left" w:pos="-1701"/>
        </w:tabs>
        <w:jc w:val="both"/>
        <w:rPr>
          <w:rFonts w:ascii="Calibri" w:hAnsi="Calibri" w:cs="Calibri"/>
          <w:b/>
          <w:sz w:val="22"/>
          <w:szCs w:val="22"/>
          <w:u w:val="single"/>
        </w:rPr>
      </w:pPr>
      <w:r w:rsidRPr="000C67F4">
        <w:rPr>
          <w:rFonts w:ascii="Calibri" w:hAnsi="Calibri" w:cs="Calibri"/>
          <w:b/>
          <w:caps/>
          <w:sz w:val="22"/>
          <w:szCs w:val="22"/>
          <w:u w:val="single"/>
        </w:rPr>
        <w:t>II. PLANOS</w:t>
      </w:r>
      <w:r w:rsidRPr="000C67F4">
        <w:rPr>
          <w:rFonts w:ascii="Calibri" w:hAnsi="Calibri" w:cs="Calibri"/>
          <w:b/>
          <w:sz w:val="22"/>
          <w:szCs w:val="22"/>
          <w:u w:val="single"/>
        </w:rPr>
        <w:tab/>
      </w:r>
      <w:r w:rsidRPr="000C67F4">
        <w:rPr>
          <w:rFonts w:ascii="Calibri" w:hAnsi="Calibri" w:cs="Calibri"/>
          <w:b/>
          <w:sz w:val="22"/>
          <w:szCs w:val="22"/>
          <w:u w:val="single"/>
        </w:rPr>
        <w:tab/>
      </w:r>
      <w:r w:rsidRPr="000C67F4">
        <w:rPr>
          <w:rFonts w:ascii="Calibri" w:hAnsi="Calibri" w:cs="Calibri"/>
          <w:b/>
          <w:sz w:val="22"/>
          <w:szCs w:val="22"/>
          <w:u w:val="single"/>
        </w:rPr>
        <w:tab/>
      </w:r>
      <w:r w:rsidRPr="000C67F4">
        <w:rPr>
          <w:rFonts w:ascii="Calibri" w:hAnsi="Calibri" w:cs="Calibri"/>
          <w:b/>
          <w:sz w:val="22"/>
          <w:szCs w:val="22"/>
          <w:u w:val="single"/>
        </w:rPr>
        <w:tab/>
      </w:r>
      <w:r w:rsidRPr="000C67F4">
        <w:rPr>
          <w:rFonts w:ascii="Calibri" w:hAnsi="Calibri" w:cs="Calibri"/>
          <w:b/>
          <w:sz w:val="22"/>
          <w:szCs w:val="22"/>
          <w:u w:val="single"/>
        </w:rPr>
        <w:tab/>
        <w:t xml:space="preserve">                     </w:t>
      </w:r>
      <w:r w:rsidRPr="000C67F4">
        <w:rPr>
          <w:rFonts w:ascii="Calibri" w:hAnsi="Calibri" w:cs="Calibri"/>
          <w:b/>
          <w:sz w:val="22"/>
          <w:szCs w:val="22"/>
          <w:u w:val="single"/>
        </w:rPr>
        <w:tab/>
      </w:r>
      <w:r w:rsidRPr="000C67F4">
        <w:rPr>
          <w:rFonts w:ascii="Calibri" w:hAnsi="Calibri" w:cs="Calibri"/>
          <w:b/>
          <w:sz w:val="22"/>
          <w:szCs w:val="22"/>
          <w:u w:val="single"/>
        </w:rPr>
        <w:tab/>
      </w:r>
      <w:r w:rsidRPr="000C67F4">
        <w:rPr>
          <w:rFonts w:ascii="Calibri" w:hAnsi="Calibri" w:cs="Calibri"/>
          <w:b/>
          <w:sz w:val="22"/>
          <w:szCs w:val="22"/>
          <w:u w:val="single"/>
        </w:rPr>
        <w:tab/>
      </w:r>
      <w:r w:rsidRPr="000C67F4">
        <w:rPr>
          <w:rFonts w:ascii="Calibri" w:hAnsi="Calibri" w:cs="Calibri"/>
          <w:b/>
          <w:sz w:val="22"/>
          <w:szCs w:val="22"/>
          <w:u w:val="single"/>
        </w:rPr>
        <w:tab/>
      </w:r>
      <w:r w:rsidRPr="000C67F4">
        <w:rPr>
          <w:rFonts w:ascii="Calibri" w:hAnsi="Calibri" w:cs="Calibri"/>
          <w:b/>
          <w:sz w:val="22"/>
          <w:szCs w:val="22"/>
        </w:rPr>
        <w:tab/>
      </w:r>
      <w:r w:rsidRPr="000C67F4">
        <w:rPr>
          <w:rFonts w:ascii="Calibri" w:hAnsi="Calibri" w:cs="Calibri"/>
          <w:b/>
          <w:sz w:val="22"/>
          <w:szCs w:val="22"/>
        </w:rPr>
        <w:tab/>
      </w: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El proyecto contendrá tantos planos como sean necesarios para la definición en detalle de las obras.</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Los planos estarán referidos al planeamiento vigente, con referencia a</w:t>
      </w:r>
      <w:r w:rsidR="003632B2" w:rsidRPr="000C67F4">
        <w:rPr>
          <w:rFonts w:ascii="Calibri" w:hAnsi="Calibri" w:cs="Calibri"/>
          <w:sz w:val="22"/>
          <w:szCs w:val="22"/>
        </w:rPr>
        <w:t xml:space="preserve"> puntos localizables, escalados</w:t>
      </w:r>
      <w:r w:rsidRPr="000C67F4">
        <w:rPr>
          <w:rFonts w:ascii="Calibri" w:hAnsi="Calibri" w:cs="Calibri"/>
          <w:sz w:val="22"/>
          <w:szCs w:val="22"/>
        </w:rPr>
        <w:t>, con indicación del norte geográfico, y estarán geo-referenciados.</w:t>
      </w:r>
      <w:r w:rsidRPr="000C67F4">
        <w:rPr>
          <w:rFonts w:ascii="Calibri" w:hAnsi="Calibri" w:cs="Calibri"/>
          <w:sz w:val="22"/>
          <w:szCs w:val="22"/>
        </w:rPr>
        <w:tab/>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Deberán representar el conjunto y el detalle de todos y cada uno de los elementos que integran la obra a realizar, determinando su forma y dimensiones. Deberán ir acotados de forma clara y precisa para que no sea necesario realizar medición alguna sobre ellos.</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En caso de obras de rehabilitación se incluirán planos del edificio antes de la intervención.</w:t>
      </w: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Deberán ser suficientemente descriptivos para que puedan deducirse de ellos las mediciones que sirvan de base para las valoraciones pertinentes y para la exacta realización de la obra. En todo caso existirá un plano preciso de situación y un plano de replanteo referido a datos concretos del solar.</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Se indicará, al menos en los planos de situación y emplazamiento, el norte geográfico.</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No deberán reflejar otras obras que las que son objeto del proyecto, y sí señalar las posibles ampliaciones y mejoras para actuaciones futuras, éstas con distinto grafismo y con las indicaciones que lo aclaren sin ambigüedad.</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Irán numerados correlativamente, sin solución de continuidad, comenzando por el número ordinal 1, y sin ninguna duplicidad, cada número afectado por un subíndice indicativo del número total de planos del proyecto, o bien irán acompañados de un índice de todos los planos que comprende el proyecto.</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lastRenderedPageBreak/>
        <w:t xml:space="preserve">Al finalizar la obra, los planos deberán entregarse a </w:t>
      </w:r>
      <w:smartTag w:uri="urn:schemas-microsoft-com:office:smarttags" w:element="PersonName">
        <w:smartTagPr>
          <w:attr w:name="ProductID" w:val="la Delegaci￳n"/>
        </w:smartTagPr>
        <w:r w:rsidRPr="000C67F4">
          <w:rPr>
            <w:rFonts w:ascii="Calibri" w:hAnsi="Calibri" w:cs="Calibri"/>
            <w:sz w:val="22"/>
            <w:szCs w:val="22"/>
          </w:rPr>
          <w:t>la Delegación</w:t>
        </w:r>
      </w:smartTag>
      <w:r w:rsidRPr="000C67F4">
        <w:rPr>
          <w:rFonts w:ascii="Calibri" w:hAnsi="Calibri" w:cs="Calibri"/>
          <w:sz w:val="22"/>
          <w:szCs w:val="22"/>
        </w:rPr>
        <w:t xml:space="preserve"> del Departamento de Educación, recogiendo con exactitud el estado definitivo de la obra, arquitectura, instalaciones, etc.</w:t>
      </w:r>
      <w:r w:rsidRPr="000C67F4">
        <w:rPr>
          <w:rFonts w:ascii="Calibri" w:hAnsi="Calibri" w:cs="Calibri"/>
          <w:sz w:val="22"/>
          <w:szCs w:val="22"/>
        </w:rPr>
        <w:cr/>
      </w:r>
      <w:r w:rsidRPr="000C67F4">
        <w:rPr>
          <w:rFonts w:ascii="Calibri" w:hAnsi="Calibri" w:cs="Calibri"/>
          <w:sz w:val="22"/>
          <w:szCs w:val="22"/>
        </w:rPr>
        <w:cr/>
        <w:t>ASÍ MISMO DEBERÁN ENTREGARSE LOS MISMOS PLANOS EN SOPORTE MAGNÉTICO EN FORMATO DE INTERCAMBIO DXF O DWG, Y EN PDF.</w:t>
      </w:r>
      <w:r w:rsidRPr="000C67F4">
        <w:rPr>
          <w:rFonts w:ascii="Calibri" w:hAnsi="Calibri" w:cs="Calibri"/>
          <w:sz w:val="22"/>
          <w:szCs w:val="22"/>
        </w:rPr>
        <w:cr/>
      </w:r>
      <w:r w:rsidRPr="000C67F4">
        <w:rPr>
          <w:rFonts w:ascii="Calibri" w:hAnsi="Calibri" w:cs="Calibri"/>
          <w:sz w:val="22"/>
          <w:szCs w:val="22"/>
        </w:rPr>
        <w:cr/>
        <w:t>Se utilizarán las escalas convenientes para la mejor definición del proyecto, y como norma general las siguientes:</w:t>
      </w:r>
      <w:r w:rsidRPr="000C67F4">
        <w:rPr>
          <w:rFonts w:ascii="Calibri" w:hAnsi="Calibri" w:cs="Calibri"/>
          <w:sz w:val="22"/>
          <w:szCs w:val="22"/>
        </w:rPr>
        <w:cr/>
      </w: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ab/>
        <w:t>Planos Generales y de Urbanización:</w:t>
      </w:r>
      <w:r w:rsidRPr="000C67F4">
        <w:rPr>
          <w:rFonts w:ascii="Calibri" w:hAnsi="Calibri" w:cs="Calibri"/>
          <w:sz w:val="22"/>
          <w:szCs w:val="22"/>
        </w:rPr>
        <w:tab/>
      </w:r>
      <w:r w:rsidRPr="000C67F4">
        <w:rPr>
          <w:rFonts w:ascii="Calibri" w:hAnsi="Calibri" w:cs="Calibri"/>
          <w:sz w:val="22"/>
          <w:szCs w:val="22"/>
        </w:rPr>
        <w:tab/>
      </w:r>
      <w:r w:rsidRPr="000C67F4">
        <w:rPr>
          <w:rFonts w:ascii="Calibri" w:hAnsi="Calibri" w:cs="Calibri"/>
          <w:sz w:val="22"/>
          <w:szCs w:val="22"/>
        </w:rPr>
        <w:tab/>
        <w:t>1/1000, 1/500</w:t>
      </w: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ab/>
        <w:t>Planos de Arquitectura, Estructura e Instalaciones:</w:t>
      </w:r>
      <w:r w:rsidRPr="000C67F4">
        <w:rPr>
          <w:rFonts w:ascii="Calibri" w:hAnsi="Calibri" w:cs="Calibri"/>
          <w:sz w:val="22"/>
          <w:szCs w:val="22"/>
        </w:rPr>
        <w:tab/>
        <w:t>1/100, 1/50</w:t>
      </w:r>
    </w:p>
    <w:p w:rsidR="00990516" w:rsidRPr="000C67F4" w:rsidRDefault="00990516" w:rsidP="00990516">
      <w:pPr>
        <w:tabs>
          <w:tab w:val="left" w:pos="-1701"/>
        </w:tabs>
        <w:jc w:val="both"/>
        <w:rPr>
          <w:rFonts w:ascii="Calibri" w:hAnsi="Calibri" w:cs="Calibri"/>
          <w:sz w:val="22"/>
          <w:szCs w:val="22"/>
        </w:rPr>
      </w:pPr>
      <w:r w:rsidRPr="000C67F4">
        <w:rPr>
          <w:rFonts w:ascii="Calibri" w:hAnsi="Calibri" w:cs="Calibri"/>
          <w:sz w:val="22"/>
          <w:szCs w:val="22"/>
        </w:rPr>
        <w:tab/>
        <w:t>Planos de Detalles:</w:t>
      </w:r>
      <w:r w:rsidRPr="000C67F4">
        <w:rPr>
          <w:rFonts w:ascii="Calibri" w:hAnsi="Calibri" w:cs="Calibri"/>
          <w:sz w:val="22"/>
          <w:szCs w:val="22"/>
        </w:rPr>
        <w:tab/>
      </w:r>
      <w:r w:rsidRPr="000C67F4">
        <w:rPr>
          <w:rFonts w:ascii="Calibri" w:hAnsi="Calibri" w:cs="Calibri"/>
          <w:sz w:val="22"/>
          <w:szCs w:val="22"/>
        </w:rPr>
        <w:tab/>
      </w:r>
      <w:r w:rsidRPr="000C67F4">
        <w:rPr>
          <w:rFonts w:ascii="Calibri" w:hAnsi="Calibri" w:cs="Calibri"/>
          <w:sz w:val="22"/>
          <w:szCs w:val="22"/>
        </w:rPr>
        <w:tab/>
      </w:r>
      <w:r w:rsidRPr="000C67F4">
        <w:rPr>
          <w:rFonts w:ascii="Calibri" w:hAnsi="Calibri" w:cs="Calibri"/>
          <w:sz w:val="22"/>
          <w:szCs w:val="22"/>
        </w:rPr>
        <w:tab/>
      </w:r>
      <w:r w:rsidRPr="000C67F4">
        <w:rPr>
          <w:rFonts w:ascii="Calibri" w:hAnsi="Calibri" w:cs="Calibri"/>
          <w:sz w:val="22"/>
          <w:szCs w:val="22"/>
        </w:rPr>
        <w:tab/>
        <w:t>1/20, 1/10, 1/5</w:t>
      </w:r>
    </w:p>
    <w:p w:rsidR="00990516" w:rsidRPr="000C67F4" w:rsidRDefault="00990516" w:rsidP="00990516">
      <w:pPr>
        <w:tabs>
          <w:tab w:val="left" w:pos="-1701"/>
        </w:tabs>
        <w:jc w:val="both"/>
        <w:rPr>
          <w:rFonts w:ascii="Calibri" w:hAnsi="Calibri" w:cs="Calibri"/>
          <w:sz w:val="22"/>
          <w:szCs w:val="22"/>
        </w:rPr>
      </w:pPr>
    </w:p>
    <w:p w:rsidR="00990516" w:rsidRPr="000C67F4" w:rsidRDefault="00990516" w:rsidP="00990516">
      <w:pPr>
        <w:jc w:val="both"/>
        <w:rPr>
          <w:rFonts w:ascii="Calibri" w:hAnsi="Calibri" w:cs="Calibri"/>
          <w:sz w:val="22"/>
          <w:szCs w:val="22"/>
        </w:rPr>
      </w:pPr>
      <w:r w:rsidRPr="000C67F4">
        <w:rPr>
          <w:rFonts w:ascii="Calibri" w:hAnsi="Calibri" w:cs="Calibri"/>
          <w:sz w:val="22"/>
          <w:szCs w:val="22"/>
        </w:rPr>
        <w:t>Se ordenarán y numerarán, según la siguiente clasificación, en la que las dos primeras cifras corresponderán al nº de orden del plano en el conjunto del proyecto, (tres cifras si nº planos &gt; 99), la letra corresponde al apartado, y los dos últimos números definen la materia concreta, pudiendo ir acompañados de un subíndice cuando las características del proyecto exijan varias hojas o planos de igual materia.</w:t>
      </w:r>
      <w:r w:rsidRPr="000C67F4">
        <w:rPr>
          <w:rFonts w:ascii="Calibri" w:hAnsi="Calibri" w:cs="Calibri"/>
          <w:sz w:val="22"/>
          <w:szCs w:val="22"/>
        </w:rPr>
        <w:cr/>
      </w:r>
      <w:r w:rsidRPr="000C67F4">
        <w:rPr>
          <w:rFonts w:ascii="Calibri" w:hAnsi="Calibri" w:cs="Calibri"/>
          <w:sz w:val="22"/>
          <w:szCs w:val="22"/>
        </w:rPr>
        <w:cr/>
      </w:r>
      <w:r w:rsidRPr="000C67F4">
        <w:rPr>
          <w:rFonts w:ascii="Calibri" w:hAnsi="Calibri" w:cs="Calibri"/>
          <w:b/>
          <w:sz w:val="22"/>
          <w:szCs w:val="22"/>
        </w:rPr>
        <w:t>II.1. PLANOS GENERALES</w:t>
      </w:r>
      <w:r w:rsidRPr="000C67F4">
        <w:rPr>
          <w:rFonts w:ascii="Calibri" w:hAnsi="Calibri" w:cs="Calibri"/>
          <w:sz w:val="22"/>
          <w:szCs w:val="22"/>
        </w:rPr>
        <w:cr/>
      </w:r>
      <w:r w:rsidRPr="000C67F4">
        <w:rPr>
          <w:rFonts w:ascii="Calibri" w:hAnsi="Calibri" w:cs="Calibri"/>
          <w:sz w:val="22"/>
          <w:szCs w:val="22"/>
        </w:rPr>
        <w:cr/>
        <w:t>--G.01. Situación*</w:t>
      </w:r>
    </w:p>
    <w:p w:rsidR="00990516" w:rsidRPr="000C67F4" w:rsidRDefault="00990516" w:rsidP="00990516">
      <w:pPr>
        <w:jc w:val="both"/>
        <w:rPr>
          <w:rFonts w:ascii="Calibri" w:hAnsi="Calibri" w:cs="Calibri"/>
          <w:sz w:val="22"/>
          <w:szCs w:val="22"/>
        </w:rPr>
      </w:pPr>
    </w:p>
    <w:p w:rsidR="00990516" w:rsidRPr="000C67F4" w:rsidRDefault="00990516" w:rsidP="00990516">
      <w:pPr>
        <w:jc w:val="both"/>
        <w:rPr>
          <w:rFonts w:ascii="Calibri" w:hAnsi="Calibri" w:cs="Calibri"/>
          <w:sz w:val="22"/>
          <w:szCs w:val="22"/>
        </w:rPr>
      </w:pPr>
      <w:r w:rsidRPr="000C67F4">
        <w:rPr>
          <w:rFonts w:ascii="Calibri" w:hAnsi="Calibri" w:cs="Calibri"/>
          <w:sz w:val="22"/>
          <w:szCs w:val="22"/>
        </w:rPr>
        <w:t>Referido al planeamiento vigente, con referencia a puntos localizables, escalados y con indicación del norte geográfico.</w:t>
      </w:r>
      <w:r w:rsidRPr="000C67F4">
        <w:rPr>
          <w:rFonts w:ascii="Calibri" w:hAnsi="Calibri" w:cs="Calibri"/>
          <w:sz w:val="22"/>
          <w:szCs w:val="22"/>
        </w:rPr>
        <w:cr/>
      </w:r>
    </w:p>
    <w:p w:rsidR="00990516" w:rsidRPr="000C67F4" w:rsidRDefault="00990516" w:rsidP="00990516">
      <w:pPr>
        <w:jc w:val="both"/>
        <w:rPr>
          <w:rFonts w:ascii="Calibri" w:hAnsi="Calibri" w:cs="Calibri"/>
          <w:sz w:val="22"/>
          <w:szCs w:val="22"/>
        </w:rPr>
      </w:pPr>
      <w:r w:rsidRPr="000C67F4">
        <w:rPr>
          <w:rFonts w:ascii="Calibri" w:hAnsi="Calibri" w:cs="Calibri"/>
          <w:sz w:val="22"/>
          <w:szCs w:val="22"/>
        </w:rPr>
        <w:tab/>
      </w:r>
      <w:r w:rsidRPr="000C67F4">
        <w:rPr>
          <w:rFonts w:ascii="Calibri" w:hAnsi="Calibri" w:cs="Calibri"/>
          <w:sz w:val="22"/>
          <w:szCs w:val="22"/>
        </w:rPr>
        <w:tab/>
        <w:t>-Orientación.</w:t>
      </w:r>
      <w:r w:rsidRPr="000C67F4">
        <w:rPr>
          <w:rFonts w:ascii="Calibri" w:hAnsi="Calibri" w:cs="Calibri"/>
          <w:sz w:val="22"/>
          <w:szCs w:val="22"/>
        </w:rPr>
        <w:cr/>
      </w:r>
      <w:r w:rsidRPr="000C67F4">
        <w:rPr>
          <w:rFonts w:ascii="Calibri" w:hAnsi="Calibri" w:cs="Calibri"/>
          <w:sz w:val="22"/>
          <w:szCs w:val="22"/>
        </w:rPr>
        <w:tab/>
      </w:r>
      <w:r w:rsidRPr="000C67F4">
        <w:rPr>
          <w:rFonts w:ascii="Calibri" w:hAnsi="Calibri" w:cs="Calibri"/>
          <w:sz w:val="22"/>
          <w:szCs w:val="22"/>
        </w:rPr>
        <w:tab/>
        <w:t>-Servicios y Redes Urbanos.</w:t>
      </w:r>
      <w:r w:rsidRPr="000C67F4">
        <w:rPr>
          <w:rFonts w:ascii="Calibri" w:hAnsi="Calibri" w:cs="Calibri"/>
          <w:sz w:val="22"/>
          <w:szCs w:val="22"/>
        </w:rPr>
        <w:cr/>
      </w:r>
      <w:r w:rsidRPr="000C67F4">
        <w:rPr>
          <w:rFonts w:ascii="Calibri" w:hAnsi="Calibri" w:cs="Calibri"/>
          <w:sz w:val="22"/>
          <w:szCs w:val="22"/>
        </w:rPr>
        <w:tab/>
      </w:r>
      <w:r w:rsidRPr="000C67F4">
        <w:rPr>
          <w:rFonts w:ascii="Calibri" w:hAnsi="Calibri" w:cs="Calibri"/>
          <w:sz w:val="22"/>
          <w:szCs w:val="22"/>
        </w:rPr>
        <w:tab/>
        <w:t>-Equipamiento existente.</w:t>
      </w:r>
      <w:r w:rsidRPr="000C67F4">
        <w:rPr>
          <w:rFonts w:ascii="Calibri" w:hAnsi="Calibri" w:cs="Calibri"/>
          <w:sz w:val="22"/>
          <w:szCs w:val="22"/>
        </w:rPr>
        <w:cr/>
      </w:r>
      <w:r w:rsidRPr="000C67F4">
        <w:rPr>
          <w:rFonts w:ascii="Calibri" w:hAnsi="Calibri" w:cs="Calibri"/>
          <w:sz w:val="22"/>
          <w:szCs w:val="22"/>
        </w:rPr>
        <w:tab/>
      </w:r>
      <w:r w:rsidRPr="000C67F4">
        <w:rPr>
          <w:rFonts w:ascii="Calibri" w:hAnsi="Calibri" w:cs="Calibri"/>
          <w:sz w:val="22"/>
          <w:szCs w:val="22"/>
        </w:rPr>
        <w:tab/>
        <w:t>-Plano de alineaciones máximas.</w:t>
      </w:r>
    </w:p>
    <w:p w:rsidR="00990516" w:rsidRPr="000C67F4" w:rsidRDefault="00990516" w:rsidP="00990516">
      <w:pPr>
        <w:jc w:val="both"/>
        <w:rPr>
          <w:rFonts w:ascii="Calibri" w:hAnsi="Calibri" w:cs="Calibri"/>
          <w:sz w:val="22"/>
          <w:szCs w:val="22"/>
        </w:rPr>
      </w:pPr>
    </w:p>
    <w:p w:rsidR="00990516" w:rsidRPr="000C67F4" w:rsidRDefault="00990516" w:rsidP="00990516">
      <w:pPr>
        <w:jc w:val="both"/>
        <w:rPr>
          <w:rFonts w:ascii="Calibri" w:hAnsi="Calibri" w:cs="Calibri"/>
          <w:sz w:val="22"/>
          <w:szCs w:val="22"/>
        </w:rPr>
      </w:pPr>
      <w:r w:rsidRPr="000C67F4">
        <w:rPr>
          <w:rFonts w:ascii="Calibri" w:hAnsi="Calibri" w:cs="Calibri"/>
          <w:sz w:val="22"/>
          <w:szCs w:val="22"/>
        </w:rPr>
        <w:t>--G.02. Estado actual</w:t>
      </w:r>
    </w:p>
    <w:p w:rsidR="00990516" w:rsidRPr="000C67F4" w:rsidRDefault="00990516" w:rsidP="00990516">
      <w:pPr>
        <w:jc w:val="both"/>
        <w:rPr>
          <w:rFonts w:ascii="Calibri" w:hAnsi="Calibri" w:cs="Calibri"/>
          <w:sz w:val="22"/>
          <w:szCs w:val="22"/>
        </w:rPr>
      </w:pPr>
    </w:p>
    <w:p w:rsidR="00990516" w:rsidRPr="000C67F4" w:rsidRDefault="00990516" w:rsidP="00990516">
      <w:pPr>
        <w:jc w:val="both"/>
        <w:rPr>
          <w:rFonts w:ascii="Calibri" w:hAnsi="Calibri" w:cs="Calibri"/>
          <w:sz w:val="22"/>
          <w:szCs w:val="22"/>
        </w:rPr>
      </w:pPr>
      <w:r w:rsidRPr="000C67F4">
        <w:rPr>
          <w:rFonts w:ascii="Calibri" w:hAnsi="Calibri" w:cs="Calibri"/>
          <w:sz w:val="22"/>
          <w:szCs w:val="22"/>
        </w:rPr>
        <w:t>Referido al planeamiento vigente, con referencia a puntos localizables, escalados y con indicación del norte geográfico.</w:t>
      </w:r>
      <w:r w:rsidRPr="000C67F4">
        <w:rPr>
          <w:rFonts w:ascii="Calibri" w:hAnsi="Calibri" w:cs="Calibri"/>
          <w:sz w:val="22"/>
          <w:szCs w:val="22"/>
        </w:rPr>
        <w:cr/>
      </w:r>
    </w:p>
    <w:p w:rsidR="00990516" w:rsidRPr="000C67F4" w:rsidRDefault="00990516" w:rsidP="00990516">
      <w:pPr>
        <w:jc w:val="both"/>
        <w:rPr>
          <w:rFonts w:ascii="Calibri" w:hAnsi="Calibri" w:cs="Calibri"/>
          <w:sz w:val="22"/>
          <w:szCs w:val="22"/>
        </w:rPr>
      </w:pPr>
      <w:r w:rsidRPr="000C67F4">
        <w:rPr>
          <w:rFonts w:ascii="Calibri" w:hAnsi="Calibri" w:cs="Calibri"/>
          <w:sz w:val="22"/>
          <w:szCs w:val="22"/>
        </w:rPr>
        <w:tab/>
      </w:r>
      <w:r w:rsidRPr="000C67F4">
        <w:rPr>
          <w:rFonts w:ascii="Calibri" w:hAnsi="Calibri" w:cs="Calibri"/>
          <w:sz w:val="22"/>
          <w:szCs w:val="22"/>
        </w:rPr>
        <w:tab/>
        <w:t>-Topografía.</w:t>
      </w:r>
      <w:r w:rsidRPr="000C67F4">
        <w:rPr>
          <w:rFonts w:ascii="Calibri" w:hAnsi="Calibri" w:cs="Calibri"/>
          <w:sz w:val="22"/>
          <w:szCs w:val="22"/>
        </w:rPr>
        <w:cr/>
      </w:r>
      <w:r w:rsidRPr="000C67F4">
        <w:rPr>
          <w:rFonts w:ascii="Calibri" w:hAnsi="Calibri" w:cs="Calibri"/>
          <w:sz w:val="22"/>
          <w:szCs w:val="22"/>
        </w:rPr>
        <w:tab/>
      </w:r>
      <w:r w:rsidRPr="000C67F4">
        <w:rPr>
          <w:rFonts w:ascii="Calibri" w:hAnsi="Calibri" w:cs="Calibri"/>
          <w:sz w:val="22"/>
          <w:szCs w:val="22"/>
        </w:rPr>
        <w:tab/>
        <w:t>-Delimitación y superficie.</w:t>
      </w:r>
      <w:r w:rsidRPr="000C67F4">
        <w:rPr>
          <w:rFonts w:ascii="Calibri" w:hAnsi="Calibri" w:cs="Calibri"/>
          <w:sz w:val="22"/>
          <w:szCs w:val="22"/>
        </w:rPr>
        <w:cr/>
      </w:r>
      <w:r w:rsidRPr="000C67F4">
        <w:rPr>
          <w:rFonts w:ascii="Calibri" w:hAnsi="Calibri" w:cs="Calibri"/>
          <w:sz w:val="22"/>
          <w:szCs w:val="22"/>
        </w:rPr>
        <w:tab/>
      </w:r>
      <w:r w:rsidRPr="000C67F4">
        <w:rPr>
          <w:rFonts w:ascii="Calibri" w:hAnsi="Calibri" w:cs="Calibri"/>
          <w:sz w:val="22"/>
          <w:szCs w:val="22"/>
        </w:rPr>
        <w:tab/>
        <w:t>-Servidumbres.</w:t>
      </w:r>
      <w:r w:rsidRPr="000C67F4">
        <w:rPr>
          <w:rFonts w:ascii="Calibri" w:hAnsi="Calibri" w:cs="Calibri"/>
          <w:sz w:val="22"/>
          <w:szCs w:val="22"/>
        </w:rPr>
        <w:cr/>
      </w:r>
      <w:r w:rsidRPr="000C67F4">
        <w:rPr>
          <w:rFonts w:ascii="Calibri" w:hAnsi="Calibri" w:cs="Calibri"/>
          <w:sz w:val="22"/>
          <w:szCs w:val="22"/>
        </w:rPr>
        <w:tab/>
      </w:r>
      <w:r w:rsidRPr="000C67F4">
        <w:rPr>
          <w:rFonts w:ascii="Calibri" w:hAnsi="Calibri" w:cs="Calibri"/>
          <w:sz w:val="22"/>
          <w:szCs w:val="22"/>
        </w:rPr>
        <w:tab/>
        <w:t>-Plantas y alzados de la edificación.</w:t>
      </w:r>
      <w:r w:rsidRPr="000C67F4">
        <w:rPr>
          <w:rFonts w:ascii="Calibri" w:hAnsi="Calibri" w:cs="Calibri"/>
          <w:sz w:val="22"/>
          <w:szCs w:val="22"/>
        </w:rPr>
        <w:cr/>
      </w:r>
    </w:p>
    <w:p w:rsidR="00990516" w:rsidRPr="000C67F4" w:rsidRDefault="00990516" w:rsidP="00990516">
      <w:pPr>
        <w:jc w:val="both"/>
        <w:rPr>
          <w:rFonts w:ascii="Calibri" w:hAnsi="Calibri" w:cs="Calibri"/>
          <w:sz w:val="22"/>
          <w:szCs w:val="22"/>
        </w:rPr>
      </w:pPr>
      <w:r w:rsidRPr="000C67F4">
        <w:rPr>
          <w:rFonts w:ascii="Calibri" w:hAnsi="Calibri" w:cs="Calibri"/>
          <w:sz w:val="22"/>
          <w:szCs w:val="22"/>
        </w:rPr>
        <w:t>--G.03. Ordenación General *</w:t>
      </w:r>
    </w:p>
    <w:p w:rsidR="00990516" w:rsidRPr="000C67F4" w:rsidRDefault="00990516" w:rsidP="00990516">
      <w:pPr>
        <w:jc w:val="both"/>
        <w:rPr>
          <w:rFonts w:ascii="Calibri" w:hAnsi="Calibri" w:cs="Calibri"/>
          <w:sz w:val="22"/>
          <w:szCs w:val="22"/>
        </w:rPr>
      </w:pPr>
    </w:p>
    <w:p w:rsidR="00990516" w:rsidRPr="000C67F4" w:rsidRDefault="00990516" w:rsidP="00990516">
      <w:pPr>
        <w:jc w:val="both"/>
        <w:rPr>
          <w:rFonts w:ascii="Calibri" w:hAnsi="Calibri" w:cs="Calibri"/>
          <w:sz w:val="22"/>
          <w:szCs w:val="22"/>
        </w:rPr>
      </w:pPr>
      <w:r w:rsidRPr="000C67F4">
        <w:rPr>
          <w:rFonts w:ascii="Calibri" w:hAnsi="Calibri" w:cs="Calibri"/>
          <w:sz w:val="22"/>
          <w:szCs w:val="22"/>
        </w:rPr>
        <w:t>Justificación urbanística, incluirá alineaciones sobre y bajo rasante, retranqueos máximos, vuelos, perfil máximo etc.</w:t>
      </w:r>
      <w:r w:rsidRPr="000C67F4">
        <w:rPr>
          <w:rFonts w:ascii="Calibri" w:hAnsi="Calibri" w:cs="Calibri"/>
          <w:sz w:val="22"/>
          <w:szCs w:val="22"/>
        </w:rPr>
        <w:cr/>
      </w: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lastRenderedPageBreak/>
        <w:t>Referido al planeamiento vigente, con referencia a puntos localizables, escalados y con indicación del norte geográfico.</w:t>
      </w:r>
    </w:p>
    <w:p w:rsidR="00990516" w:rsidRPr="00D14BB3" w:rsidRDefault="00990516" w:rsidP="00990516">
      <w:pPr>
        <w:jc w:val="both"/>
        <w:rPr>
          <w:rFonts w:ascii="Calibri" w:hAnsi="Calibri" w:cs="Calibri"/>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 G.04. Emplazamiento</w:t>
      </w:r>
    </w:p>
    <w:p w:rsidR="00990516" w:rsidRPr="00D14BB3" w:rsidRDefault="00990516" w:rsidP="00990516">
      <w:pPr>
        <w:jc w:val="both"/>
        <w:rPr>
          <w:rFonts w:ascii="Calibri" w:hAnsi="Calibri" w:cs="Calibri"/>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Emplazamiento del edificio en la parcela con referencia a puntos localizables, escalados y con indicación del norte geográfico incluyendo rasantes del terreno y del edificio.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II.2. PLANOS DE URBANIZACIÓN</w:t>
      </w:r>
    </w:p>
    <w:p w:rsidR="00990516" w:rsidRPr="00D14BB3" w:rsidRDefault="00990516" w:rsidP="00990516">
      <w:pPr>
        <w:tabs>
          <w:tab w:val="left" w:pos="-1701"/>
        </w:tabs>
        <w:jc w:val="both"/>
        <w:rPr>
          <w:rFonts w:ascii="Calibri" w:hAnsi="Calibri" w:cs="Calibri"/>
          <w:b/>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Con referencia a puntos localizables, escalados y con indicación del norte geográfico.</w:t>
      </w:r>
    </w:p>
    <w:p w:rsidR="00990516" w:rsidRPr="00D14BB3" w:rsidRDefault="00990516" w:rsidP="00990516">
      <w:pPr>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--U.01. Replanteo y nivelación. Rasantes.</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--U.02. Tratamiento del suelo.</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--U.03. Red viaria: Aparcamientos.*</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--U.04. Detalles de red viaria:</w:t>
      </w:r>
    </w:p>
    <w:p w:rsidR="00990516" w:rsidRPr="00D14BB3" w:rsidRDefault="00990516" w:rsidP="00990516">
      <w:pPr>
        <w:numPr>
          <w:ilvl w:val="0"/>
          <w:numId w:val="17"/>
        </w:numPr>
        <w:tabs>
          <w:tab w:val="left" w:pos="-1701"/>
        </w:tabs>
        <w:jc w:val="both"/>
        <w:rPr>
          <w:rFonts w:ascii="Calibri" w:hAnsi="Calibri" w:cs="Calibri"/>
          <w:sz w:val="22"/>
          <w:szCs w:val="22"/>
        </w:rPr>
      </w:pPr>
      <w:r w:rsidRPr="00D14BB3">
        <w:rPr>
          <w:rFonts w:ascii="Calibri" w:hAnsi="Calibri" w:cs="Calibri"/>
          <w:sz w:val="22"/>
          <w:szCs w:val="22"/>
        </w:rPr>
        <w:t>Perfiles.</w:t>
      </w:r>
    </w:p>
    <w:p w:rsidR="00990516" w:rsidRPr="00D14BB3" w:rsidRDefault="00990516" w:rsidP="00990516">
      <w:pPr>
        <w:numPr>
          <w:ilvl w:val="0"/>
          <w:numId w:val="17"/>
        </w:numPr>
        <w:tabs>
          <w:tab w:val="left" w:pos="-1701"/>
        </w:tabs>
        <w:jc w:val="both"/>
        <w:rPr>
          <w:rFonts w:ascii="Calibri" w:hAnsi="Calibri" w:cs="Calibri"/>
          <w:sz w:val="22"/>
          <w:szCs w:val="22"/>
        </w:rPr>
      </w:pPr>
      <w:r w:rsidRPr="00D14BB3">
        <w:rPr>
          <w:rFonts w:ascii="Calibri" w:hAnsi="Calibri" w:cs="Calibri"/>
          <w:sz w:val="22"/>
          <w:szCs w:val="22"/>
        </w:rPr>
        <w:t>Secciones tipo.</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--U.05. Red de alcantarillado*:</w:t>
      </w:r>
    </w:p>
    <w:p w:rsidR="00990516" w:rsidRPr="00D14BB3" w:rsidRDefault="00990516" w:rsidP="00990516">
      <w:pPr>
        <w:numPr>
          <w:ilvl w:val="0"/>
          <w:numId w:val="18"/>
        </w:numPr>
        <w:tabs>
          <w:tab w:val="left" w:pos="-1701"/>
        </w:tabs>
        <w:jc w:val="both"/>
        <w:rPr>
          <w:rFonts w:ascii="Calibri" w:hAnsi="Calibri" w:cs="Calibri"/>
          <w:sz w:val="22"/>
          <w:szCs w:val="22"/>
        </w:rPr>
      </w:pPr>
      <w:r w:rsidRPr="00D14BB3">
        <w:rPr>
          <w:rFonts w:ascii="Calibri" w:hAnsi="Calibri" w:cs="Calibri"/>
          <w:sz w:val="22"/>
          <w:szCs w:val="22"/>
        </w:rPr>
        <w:t>Trazado.</w:t>
      </w:r>
    </w:p>
    <w:p w:rsidR="00990516" w:rsidRPr="00D14BB3" w:rsidRDefault="00990516" w:rsidP="00990516">
      <w:pPr>
        <w:numPr>
          <w:ilvl w:val="0"/>
          <w:numId w:val="18"/>
        </w:numPr>
        <w:tabs>
          <w:tab w:val="left" w:pos="-1701"/>
        </w:tabs>
        <w:jc w:val="both"/>
        <w:rPr>
          <w:rFonts w:ascii="Calibri" w:hAnsi="Calibri" w:cs="Calibri"/>
          <w:sz w:val="22"/>
          <w:szCs w:val="22"/>
        </w:rPr>
      </w:pPr>
      <w:r w:rsidRPr="00D14BB3">
        <w:rPr>
          <w:rFonts w:ascii="Calibri" w:hAnsi="Calibri" w:cs="Calibri"/>
          <w:sz w:val="22"/>
          <w:szCs w:val="22"/>
        </w:rPr>
        <w:t>Dimensiones.</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--U.06. Detalles de alcantarillado.</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--U.07. Red de abastecimiento de agua y riego.*</w:t>
      </w:r>
    </w:p>
    <w:p w:rsidR="00990516" w:rsidRPr="00D14BB3" w:rsidRDefault="00990516" w:rsidP="00990516">
      <w:pPr>
        <w:numPr>
          <w:ilvl w:val="0"/>
          <w:numId w:val="19"/>
        </w:numPr>
        <w:tabs>
          <w:tab w:val="left" w:pos="-1701"/>
        </w:tabs>
        <w:jc w:val="both"/>
        <w:rPr>
          <w:rFonts w:ascii="Calibri" w:hAnsi="Calibri" w:cs="Calibri"/>
          <w:sz w:val="22"/>
          <w:szCs w:val="22"/>
        </w:rPr>
      </w:pPr>
      <w:r w:rsidRPr="00D14BB3">
        <w:rPr>
          <w:rFonts w:ascii="Calibri" w:hAnsi="Calibri" w:cs="Calibri"/>
          <w:sz w:val="22"/>
          <w:szCs w:val="22"/>
        </w:rPr>
        <w:t>Trazado.</w:t>
      </w:r>
    </w:p>
    <w:p w:rsidR="00990516" w:rsidRPr="00D14BB3" w:rsidRDefault="00990516" w:rsidP="00990516">
      <w:pPr>
        <w:numPr>
          <w:ilvl w:val="0"/>
          <w:numId w:val="19"/>
        </w:numPr>
        <w:tabs>
          <w:tab w:val="left" w:pos="-1701"/>
        </w:tabs>
        <w:jc w:val="both"/>
        <w:rPr>
          <w:rFonts w:ascii="Calibri" w:hAnsi="Calibri" w:cs="Calibri"/>
          <w:sz w:val="22"/>
          <w:szCs w:val="22"/>
        </w:rPr>
      </w:pPr>
      <w:r w:rsidRPr="00D14BB3">
        <w:rPr>
          <w:rFonts w:ascii="Calibri" w:hAnsi="Calibri" w:cs="Calibri"/>
          <w:sz w:val="22"/>
          <w:szCs w:val="22"/>
        </w:rPr>
        <w:t>Dimensiones.</w:t>
      </w:r>
    </w:p>
    <w:p w:rsidR="00990516" w:rsidRPr="00D14BB3" w:rsidRDefault="00990516" w:rsidP="00990516">
      <w:pPr>
        <w:numPr>
          <w:ilvl w:val="0"/>
          <w:numId w:val="19"/>
        </w:numPr>
        <w:tabs>
          <w:tab w:val="left" w:pos="-1701"/>
        </w:tabs>
        <w:jc w:val="both"/>
        <w:rPr>
          <w:rFonts w:ascii="Calibri" w:hAnsi="Calibri" w:cs="Calibri"/>
          <w:sz w:val="22"/>
          <w:szCs w:val="22"/>
        </w:rPr>
      </w:pPr>
      <w:r w:rsidRPr="00D14BB3">
        <w:rPr>
          <w:rFonts w:ascii="Calibri" w:hAnsi="Calibri" w:cs="Calibri"/>
          <w:sz w:val="22"/>
          <w:szCs w:val="22"/>
        </w:rPr>
        <w:t>Mecanismos.</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--U.08. Detalles de abastecimiento de agua*.</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--U.09. Red eléctrica*:</w:t>
      </w:r>
    </w:p>
    <w:p w:rsidR="00990516" w:rsidRPr="00D14BB3" w:rsidRDefault="00990516" w:rsidP="00990516">
      <w:pPr>
        <w:numPr>
          <w:ilvl w:val="0"/>
          <w:numId w:val="20"/>
        </w:numPr>
        <w:tabs>
          <w:tab w:val="left" w:pos="-1701"/>
        </w:tabs>
        <w:jc w:val="both"/>
        <w:rPr>
          <w:rFonts w:ascii="Calibri" w:hAnsi="Calibri" w:cs="Calibri"/>
          <w:sz w:val="22"/>
          <w:szCs w:val="22"/>
        </w:rPr>
      </w:pPr>
      <w:r w:rsidRPr="00D14BB3">
        <w:rPr>
          <w:rFonts w:ascii="Calibri" w:hAnsi="Calibri" w:cs="Calibri"/>
          <w:sz w:val="22"/>
          <w:szCs w:val="22"/>
        </w:rPr>
        <w:t>Alta tensión.</w:t>
      </w:r>
    </w:p>
    <w:p w:rsidR="00990516" w:rsidRPr="00D14BB3" w:rsidRDefault="00990516" w:rsidP="00990516">
      <w:pPr>
        <w:numPr>
          <w:ilvl w:val="0"/>
          <w:numId w:val="20"/>
        </w:numPr>
        <w:tabs>
          <w:tab w:val="left" w:pos="-1701"/>
        </w:tabs>
        <w:jc w:val="both"/>
        <w:rPr>
          <w:rFonts w:ascii="Calibri" w:hAnsi="Calibri" w:cs="Calibri"/>
          <w:sz w:val="22"/>
          <w:szCs w:val="22"/>
        </w:rPr>
      </w:pPr>
      <w:r w:rsidRPr="00D14BB3">
        <w:rPr>
          <w:rFonts w:ascii="Calibri" w:hAnsi="Calibri" w:cs="Calibri"/>
          <w:sz w:val="22"/>
          <w:szCs w:val="22"/>
        </w:rPr>
        <w:t>Centro transformadores.</w:t>
      </w:r>
    </w:p>
    <w:p w:rsidR="00990516" w:rsidRPr="00D14BB3" w:rsidRDefault="00990516" w:rsidP="00990516">
      <w:pPr>
        <w:numPr>
          <w:ilvl w:val="0"/>
          <w:numId w:val="20"/>
        </w:numPr>
        <w:tabs>
          <w:tab w:val="left" w:pos="-1701"/>
        </w:tabs>
        <w:jc w:val="both"/>
        <w:rPr>
          <w:rFonts w:ascii="Calibri" w:hAnsi="Calibri" w:cs="Calibri"/>
          <w:sz w:val="22"/>
          <w:szCs w:val="22"/>
        </w:rPr>
      </w:pPr>
      <w:r w:rsidRPr="00D14BB3">
        <w:rPr>
          <w:rFonts w:ascii="Calibri" w:hAnsi="Calibri" w:cs="Calibri"/>
          <w:sz w:val="22"/>
          <w:szCs w:val="22"/>
        </w:rPr>
        <w:t>Baja tensión.</w:t>
      </w:r>
    </w:p>
    <w:p w:rsidR="00990516" w:rsidRPr="00D14BB3" w:rsidRDefault="00990516" w:rsidP="00990516">
      <w:pPr>
        <w:numPr>
          <w:ilvl w:val="0"/>
          <w:numId w:val="20"/>
        </w:numPr>
        <w:tabs>
          <w:tab w:val="left" w:pos="-1701"/>
        </w:tabs>
        <w:jc w:val="both"/>
        <w:rPr>
          <w:rFonts w:ascii="Calibri" w:hAnsi="Calibri" w:cs="Calibri"/>
          <w:sz w:val="22"/>
          <w:szCs w:val="22"/>
        </w:rPr>
      </w:pPr>
      <w:r w:rsidRPr="00D14BB3">
        <w:rPr>
          <w:rFonts w:ascii="Calibri" w:hAnsi="Calibri" w:cs="Calibri"/>
          <w:sz w:val="22"/>
          <w:szCs w:val="22"/>
        </w:rPr>
        <w:t>Alumbrado exterior:</w:t>
      </w:r>
    </w:p>
    <w:p w:rsidR="00990516" w:rsidRPr="00D14BB3" w:rsidRDefault="00990516" w:rsidP="00990516">
      <w:pPr>
        <w:numPr>
          <w:ilvl w:val="0"/>
          <w:numId w:val="20"/>
        </w:numPr>
        <w:tabs>
          <w:tab w:val="left" w:pos="-1701"/>
        </w:tabs>
        <w:jc w:val="both"/>
        <w:rPr>
          <w:rFonts w:ascii="Calibri" w:hAnsi="Calibri" w:cs="Calibri"/>
          <w:sz w:val="22"/>
          <w:szCs w:val="22"/>
        </w:rPr>
      </w:pPr>
      <w:r w:rsidRPr="00D14BB3">
        <w:rPr>
          <w:rFonts w:ascii="Calibri" w:hAnsi="Calibri" w:cs="Calibri"/>
          <w:sz w:val="22"/>
          <w:szCs w:val="22"/>
        </w:rPr>
        <w:t>Público.</w:t>
      </w:r>
    </w:p>
    <w:p w:rsidR="00990516" w:rsidRPr="00D14BB3" w:rsidRDefault="00990516" w:rsidP="00990516">
      <w:pPr>
        <w:numPr>
          <w:ilvl w:val="0"/>
          <w:numId w:val="20"/>
        </w:numPr>
        <w:tabs>
          <w:tab w:val="left" w:pos="-1701"/>
        </w:tabs>
        <w:jc w:val="both"/>
        <w:rPr>
          <w:rFonts w:ascii="Calibri" w:hAnsi="Calibri" w:cs="Calibri"/>
          <w:sz w:val="22"/>
          <w:szCs w:val="22"/>
        </w:rPr>
      </w:pPr>
      <w:r w:rsidRPr="00D14BB3">
        <w:rPr>
          <w:rFonts w:ascii="Calibri" w:hAnsi="Calibri" w:cs="Calibri"/>
          <w:sz w:val="22"/>
          <w:szCs w:val="22"/>
        </w:rPr>
        <w:t>Privado.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--U.10. Detalles de red eléctrica.</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--U.11. Red de telefonía y redes de datos*:</w:t>
      </w:r>
    </w:p>
    <w:p w:rsidR="00990516" w:rsidRPr="00D14BB3" w:rsidRDefault="00990516" w:rsidP="00990516">
      <w:pPr>
        <w:numPr>
          <w:ilvl w:val="0"/>
          <w:numId w:val="21"/>
        </w:numPr>
        <w:tabs>
          <w:tab w:val="left" w:pos="-1701"/>
        </w:tabs>
        <w:jc w:val="both"/>
        <w:rPr>
          <w:rFonts w:ascii="Calibri" w:hAnsi="Calibri" w:cs="Calibri"/>
          <w:sz w:val="22"/>
          <w:szCs w:val="22"/>
        </w:rPr>
      </w:pPr>
      <w:r w:rsidRPr="00D14BB3">
        <w:rPr>
          <w:rFonts w:ascii="Calibri" w:hAnsi="Calibri" w:cs="Calibri"/>
          <w:sz w:val="22"/>
          <w:szCs w:val="22"/>
        </w:rPr>
        <w:t>Trazado.</w:t>
      </w:r>
    </w:p>
    <w:p w:rsidR="00990516" w:rsidRPr="00D14BB3" w:rsidRDefault="00990516" w:rsidP="00990516">
      <w:pPr>
        <w:numPr>
          <w:ilvl w:val="0"/>
          <w:numId w:val="21"/>
        </w:numPr>
        <w:tabs>
          <w:tab w:val="left" w:pos="-1701"/>
        </w:tabs>
        <w:jc w:val="both"/>
        <w:rPr>
          <w:rFonts w:ascii="Calibri" w:hAnsi="Calibri" w:cs="Calibri"/>
          <w:sz w:val="22"/>
          <w:szCs w:val="22"/>
        </w:rPr>
      </w:pPr>
      <w:r w:rsidRPr="00D14BB3">
        <w:rPr>
          <w:rFonts w:ascii="Calibri" w:hAnsi="Calibri" w:cs="Calibri"/>
          <w:sz w:val="22"/>
          <w:szCs w:val="22"/>
        </w:rPr>
        <w:t>Nº de conductos.</w:t>
      </w:r>
    </w:p>
    <w:p w:rsidR="00990516" w:rsidRPr="00D14BB3" w:rsidRDefault="00990516" w:rsidP="00990516">
      <w:pPr>
        <w:numPr>
          <w:ilvl w:val="0"/>
          <w:numId w:val="21"/>
        </w:numPr>
        <w:tabs>
          <w:tab w:val="left" w:pos="-1701"/>
        </w:tabs>
        <w:jc w:val="both"/>
        <w:rPr>
          <w:rFonts w:ascii="Calibri" w:hAnsi="Calibri" w:cs="Calibri"/>
          <w:sz w:val="22"/>
          <w:szCs w:val="22"/>
        </w:rPr>
      </w:pPr>
      <w:r w:rsidRPr="00D14BB3">
        <w:rPr>
          <w:rFonts w:ascii="Calibri" w:hAnsi="Calibri" w:cs="Calibri"/>
          <w:sz w:val="22"/>
          <w:szCs w:val="22"/>
        </w:rPr>
        <w:lastRenderedPageBreak/>
        <w:t>Cámaras de registro.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--U.12. Detalles de red telefónica.</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--U.13. Otras instalaciones: Gas*.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--U.14. Detalles de amueblamiento urbano.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--U.15. Plano de señalización.</w:t>
      </w:r>
    </w:p>
    <w:p w:rsidR="00990516" w:rsidRPr="00D14BB3" w:rsidRDefault="00990516" w:rsidP="00990516">
      <w:pPr>
        <w:tabs>
          <w:tab w:val="left" w:pos="-1701"/>
        </w:tabs>
        <w:jc w:val="both"/>
        <w:rPr>
          <w:rFonts w:ascii="Calibri" w:hAnsi="Calibri" w:cs="Calibri"/>
          <w:b/>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II.3. PLANOS DE ARQUITECTURA</w:t>
      </w:r>
    </w:p>
    <w:p w:rsidR="00990516" w:rsidRPr="00D14BB3" w:rsidRDefault="00990516" w:rsidP="00990516">
      <w:pPr>
        <w:jc w:val="both"/>
        <w:rPr>
          <w:rFonts w:ascii="Calibri" w:hAnsi="Calibri" w:cs="Calibri"/>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Con referencia a puntos localizables, escalados y con indicación del norte geográfico.</w:t>
      </w:r>
    </w:p>
    <w:p w:rsidR="00990516" w:rsidRPr="00D14BB3" w:rsidRDefault="00990516" w:rsidP="00990516">
      <w:pPr>
        <w:jc w:val="both"/>
        <w:rPr>
          <w:rFonts w:ascii="Calibri" w:hAnsi="Calibri" w:cs="Calibri"/>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--A.01. Plantas de distribución</w:t>
      </w:r>
    </w:p>
    <w:p w:rsidR="00990516" w:rsidRPr="00D14BB3" w:rsidRDefault="00990516" w:rsidP="00990516">
      <w:pPr>
        <w:numPr>
          <w:ilvl w:val="0"/>
          <w:numId w:val="15"/>
        </w:numPr>
        <w:tabs>
          <w:tab w:val="left" w:pos="-1701"/>
        </w:tabs>
        <w:jc w:val="both"/>
        <w:rPr>
          <w:rFonts w:ascii="Calibri" w:hAnsi="Calibri" w:cs="Calibri"/>
          <w:sz w:val="22"/>
          <w:szCs w:val="22"/>
        </w:rPr>
      </w:pPr>
      <w:r w:rsidRPr="00D14BB3">
        <w:rPr>
          <w:rFonts w:ascii="Calibri" w:hAnsi="Calibri" w:cs="Calibri"/>
          <w:sz w:val="22"/>
          <w:szCs w:val="22"/>
        </w:rPr>
        <w:t>Incluirá plantas generales (a 1/50 estas últimas)*.</w:t>
      </w:r>
    </w:p>
    <w:p w:rsidR="00990516" w:rsidRPr="00D14BB3" w:rsidRDefault="00990516" w:rsidP="00990516">
      <w:pPr>
        <w:numPr>
          <w:ilvl w:val="0"/>
          <w:numId w:val="15"/>
        </w:numPr>
        <w:tabs>
          <w:tab w:val="left" w:pos="-1701"/>
        </w:tabs>
        <w:jc w:val="both"/>
        <w:rPr>
          <w:rFonts w:ascii="Calibri" w:hAnsi="Calibri" w:cs="Calibri"/>
          <w:sz w:val="22"/>
          <w:szCs w:val="22"/>
        </w:rPr>
      </w:pPr>
      <w:r w:rsidRPr="00D14BB3">
        <w:rPr>
          <w:rFonts w:ascii="Calibri" w:hAnsi="Calibri" w:cs="Calibri"/>
          <w:sz w:val="22"/>
          <w:szCs w:val="22"/>
        </w:rPr>
        <w:t>Acotadas, con indicación de escala y de usos, reflejando los elementos fijos y los de mobiliario cuando sea preciso para la comprobación de la funcionalidad de los espacios.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--A.02. Plantas de cubierta*.</w:t>
      </w:r>
    </w:p>
    <w:p w:rsidR="00990516" w:rsidRPr="00D14BB3" w:rsidRDefault="00990516" w:rsidP="00990516">
      <w:pPr>
        <w:numPr>
          <w:ilvl w:val="0"/>
          <w:numId w:val="16"/>
        </w:numPr>
        <w:tabs>
          <w:tab w:val="left" w:pos="-1701"/>
        </w:tabs>
        <w:jc w:val="both"/>
        <w:rPr>
          <w:rFonts w:ascii="Calibri" w:hAnsi="Calibri" w:cs="Calibri"/>
          <w:sz w:val="22"/>
          <w:szCs w:val="22"/>
        </w:rPr>
      </w:pPr>
      <w:r w:rsidRPr="00D14BB3">
        <w:rPr>
          <w:rFonts w:ascii="Calibri" w:hAnsi="Calibri" w:cs="Calibri"/>
          <w:sz w:val="22"/>
          <w:szCs w:val="22"/>
        </w:rPr>
        <w:t>Pendientes.</w:t>
      </w:r>
    </w:p>
    <w:p w:rsidR="00990516" w:rsidRPr="00D14BB3" w:rsidRDefault="00990516" w:rsidP="00990516">
      <w:pPr>
        <w:numPr>
          <w:ilvl w:val="0"/>
          <w:numId w:val="16"/>
        </w:numPr>
        <w:tabs>
          <w:tab w:val="left" w:pos="-1701"/>
        </w:tabs>
        <w:jc w:val="both"/>
        <w:rPr>
          <w:rFonts w:ascii="Calibri" w:hAnsi="Calibri" w:cs="Calibri"/>
          <w:sz w:val="22"/>
          <w:szCs w:val="22"/>
        </w:rPr>
      </w:pPr>
      <w:r w:rsidRPr="00D14BB3">
        <w:rPr>
          <w:rFonts w:ascii="Calibri" w:hAnsi="Calibri" w:cs="Calibri"/>
          <w:sz w:val="22"/>
          <w:szCs w:val="22"/>
        </w:rPr>
        <w:t>Recogidas de aguas.</w:t>
      </w:r>
    </w:p>
    <w:p w:rsidR="00990516" w:rsidRPr="00D14BB3" w:rsidRDefault="00990516" w:rsidP="00990516">
      <w:pPr>
        <w:numPr>
          <w:ilvl w:val="0"/>
          <w:numId w:val="16"/>
        </w:numPr>
        <w:tabs>
          <w:tab w:val="left" w:pos="-1701"/>
        </w:tabs>
        <w:jc w:val="both"/>
        <w:rPr>
          <w:rFonts w:ascii="Calibri" w:hAnsi="Calibri" w:cs="Calibri"/>
          <w:sz w:val="22"/>
          <w:szCs w:val="22"/>
        </w:rPr>
      </w:pPr>
      <w:r w:rsidRPr="00D14BB3">
        <w:rPr>
          <w:rFonts w:ascii="Calibri" w:hAnsi="Calibri" w:cs="Calibri"/>
          <w:sz w:val="22"/>
          <w:szCs w:val="22"/>
        </w:rPr>
        <w:t>Chimeneas.</w:t>
      </w:r>
    </w:p>
    <w:p w:rsidR="00990516" w:rsidRPr="00D14BB3" w:rsidRDefault="00990516" w:rsidP="00990516">
      <w:pPr>
        <w:numPr>
          <w:ilvl w:val="0"/>
          <w:numId w:val="16"/>
        </w:numPr>
        <w:tabs>
          <w:tab w:val="left" w:pos="-1701"/>
        </w:tabs>
        <w:jc w:val="both"/>
        <w:rPr>
          <w:rFonts w:ascii="Calibri" w:hAnsi="Calibri" w:cs="Calibri"/>
          <w:sz w:val="22"/>
          <w:szCs w:val="22"/>
        </w:rPr>
      </w:pPr>
      <w:r w:rsidRPr="00D14BB3">
        <w:rPr>
          <w:rFonts w:ascii="Calibri" w:hAnsi="Calibri" w:cs="Calibri"/>
          <w:sz w:val="22"/>
          <w:szCs w:val="22"/>
        </w:rPr>
        <w:t>Antena y pararrayos.</w:t>
      </w:r>
    </w:p>
    <w:p w:rsidR="00990516" w:rsidRPr="00D14BB3" w:rsidRDefault="00990516" w:rsidP="00990516">
      <w:pPr>
        <w:numPr>
          <w:ilvl w:val="0"/>
          <w:numId w:val="16"/>
        </w:numPr>
        <w:tabs>
          <w:tab w:val="left" w:pos="-1701"/>
        </w:tabs>
        <w:jc w:val="both"/>
        <w:rPr>
          <w:rFonts w:ascii="Calibri" w:hAnsi="Calibri" w:cs="Calibri"/>
          <w:sz w:val="22"/>
          <w:szCs w:val="22"/>
        </w:rPr>
      </w:pPr>
      <w:r w:rsidRPr="00D14BB3">
        <w:rPr>
          <w:rFonts w:ascii="Calibri" w:hAnsi="Calibri" w:cs="Calibri"/>
          <w:sz w:val="22"/>
          <w:szCs w:val="22"/>
        </w:rPr>
        <w:t>Indicación de acceso.</w:t>
      </w:r>
    </w:p>
    <w:p w:rsidR="00990516" w:rsidRPr="00D14BB3" w:rsidRDefault="00990516" w:rsidP="00990516">
      <w:pPr>
        <w:numPr>
          <w:ilvl w:val="0"/>
          <w:numId w:val="16"/>
        </w:numPr>
        <w:tabs>
          <w:tab w:val="left" w:pos="-1701"/>
        </w:tabs>
        <w:jc w:val="both"/>
        <w:rPr>
          <w:rFonts w:ascii="Calibri" w:hAnsi="Calibri" w:cs="Calibri"/>
          <w:sz w:val="22"/>
          <w:szCs w:val="22"/>
        </w:rPr>
      </w:pPr>
      <w:r w:rsidRPr="00D14BB3">
        <w:rPr>
          <w:rFonts w:ascii="Calibri" w:hAnsi="Calibri" w:cs="Calibri"/>
          <w:sz w:val="22"/>
          <w:szCs w:val="22"/>
        </w:rPr>
        <w:t>Paneles solares.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--A.03. Secciones generales* </w:t>
      </w:r>
    </w:p>
    <w:p w:rsidR="00990516" w:rsidRPr="00D14BB3" w:rsidRDefault="00990516" w:rsidP="00990516">
      <w:pPr>
        <w:numPr>
          <w:ilvl w:val="0"/>
          <w:numId w:val="33"/>
        </w:numPr>
        <w:tabs>
          <w:tab w:val="left" w:pos="-1701"/>
        </w:tabs>
        <w:jc w:val="both"/>
        <w:rPr>
          <w:rFonts w:ascii="Calibri" w:hAnsi="Calibri" w:cs="Calibri"/>
          <w:sz w:val="22"/>
          <w:szCs w:val="22"/>
        </w:rPr>
      </w:pPr>
      <w:r w:rsidRPr="00D14BB3">
        <w:rPr>
          <w:rFonts w:ascii="Calibri" w:hAnsi="Calibri" w:cs="Calibri"/>
          <w:sz w:val="22"/>
          <w:szCs w:val="22"/>
        </w:rPr>
        <w:t>Acotados, con indicación de escala y cotas de altura de plantas, gruesos de forjado, alturas totales, para comprobar el cumplimiento de los requisitos urbanísticos y funcionales.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--A.04. Alzados* </w:t>
      </w:r>
    </w:p>
    <w:p w:rsidR="00990516" w:rsidRPr="00D14BB3" w:rsidRDefault="00990516" w:rsidP="00990516">
      <w:pPr>
        <w:numPr>
          <w:ilvl w:val="0"/>
          <w:numId w:val="33"/>
        </w:numPr>
        <w:tabs>
          <w:tab w:val="left" w:pos="-1701"/>
        </w:tabs>
        <w:jc w:val="both"/>
        <w:rPr>
          <w:rFonts w:ascii="Calibri" w:hAnsi="Calibri" w:cs="Calibri"/>
          <w:sz w:val="22"/>
          <w:szCs w:val="22"/>
        </w:rPr>
      </w:pPr>
      <w:r w:rsidRPr="00D14BB3">
        <w:rPr>
          <w:rFonts w:ascii="Calibri" w:hAnsi="Calibri" w:cs="Calibri"/>
          <w:sz w:val="22"/>
          <w:szCs w:val="22"/>
        </w:rPr>
        <w:t xml:space="preserve">Todas las fachadas. </w:t>
      </w:r>
    </w:p>
    <w:p w:rsidR="00990516" w:rsidRPr="00D14BB3" w:rsidRDefault="00990516" w:rsidP="00990516">
      <w:pPr>
        <w:numPr>
          <w:ilvl w:val="0"/>
          <w:numId w:val="33"/>
        </w:numPr>
        <w:tabs>
          <w:tab w:val="left" w:pos="-1701"/>
        </w:tabs>
        <w:jc w:val="both"/>
        <w:rPr>
          <w:rFonts w:ascii="Calibri" w:hAnsi="Calibri" w:cs="Calibri"/>
          <w:sz w:val="22"/>
          <w:szCs w:val="22"/>
        </w:rPr>
      </w:pPr>
      <w:r w:rsidRPr="00D14BB3">
        <w:rPr>
          <w:rFonts w:ascii="Calibri" w:hAnsi="Calibri" w:cs="Calibri"/>
          <w:sz w:val="22"/>
          <w:szCs w:val="22"/>
        </w:rPr>
        <w:t>Acotados, con indicación de escala y cotas de altura de plantas, gruesos de forjado, alturas totales, para comprobar el cumplimiento de los requisitos urbanísticos y funcionales.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--A.05. Plantas de albañilería.</w:t>
      </w:r>
    </w:p>
    <w:p w:rsidR="00990516" w:rsidRPr="00D14BB3" w:rsidRDefault="00990516" w:rsidP="00990516">
      <w:pPr>
        <w:numPr>
          <w:ilvl w:val="0"/>
          <w:numId w:val="22"/>
        </w:numPr>
        <w:tabs>
          <w:tab w:val="left" w:pos="-1701"/>
        </w:tabs>
        <w:jc w:val="both"/>
        <w:rPr>
          <w:rFonts w:ascii="Calibri" w:hAnsi="Calibri" w:cs="Calibri"/>
          <w:sz w:val="22"/>
          <w:szCs w:val="22"/>
        </w:rPr>
      </w:pPr>
      <w:r w:rsidRPr="00D14BB3">
        <w:rPr>
          <w:rFonts w:ascii="Calibri" w:hAnsi="Calibri" w:cs="Calibri"/>
          <w:sz w:val="22"/>
          <w:szCs w:val="22"/>
        </w:rPr>
        <w:t>Cotas de cada pieza y de las plazas de aparcamiento.</w:t>
      </w:r>
    </w:p>
    <w:p w:rsidR="00990516" w:rsidRPr="00D14BB3" w:rsidRDefault="00990516" w:rsidP="00990516">
      <w:pPr>
        <w:numPr>
          <w:ilvl w:val="0"/>
          <w:numId w:val="22"/>
        </w:numPr>
        <w:tabs>
          <w:tab w:val="left" w:pos="-1701"/>
        </w:tabs>
        <w:jc w:val="both"/>
        <w:rPr>
          <w:rFonts w:ascii="Calibri" w:hAnsi="Calibri" w:cs="Calibri"/>
          <w:sz w:val="22"/>
          <w:szCs w:val="22"/>
        </w:rPr>
      </w:pPr>
      <w:r w:rsidRPr="00D14BB3">
        <w:rPr>
          <w:rFonts w:ascii="Calibri" w:hAnsi="Calibri" w:cs="Calibri"/>
          <w:sz w:val="22"/>
          <w:szCs w:val="22"/>
        </w:rPr>
        <w:t>Superficies útiles de todos los locales.</w:t>
      </w:r>
    </w:p>
    <w:p w:rsidR="00990516" w:rsidRPr="00D14BB3" w:rsidRDefault="00990516" w:rsidP="00990516">
      <w:pPr>
        <w:numPr>
          <w:ilvl w:val="0"/>
          <w:numId w:val="22"/>
        </w:numPr>
        <w:tabs>
          <w:tab w:val="left" w:pos="-1701"/>
        </w:tabs>
        <w:jc w:val="both"/>
        <w:rPr>
          <w:rFonts w:ascii="Calibri" w:hAnsi="Calibri" w:cs="Calibri"/>
          <w:sz w:val="22"/>
          <w:szCs w:val="22"/>
        </w:rPr>
      </w:pPr>
      <w:r w:rsidRPr="00D14BB3">
        <w:rPr>
          <w:rFonts w:ascii="Calibri" w:hAnsi="Calibri" w:cs="Calibri"/>
          <w:sz w:val="22"/>
          <w:szCs w:val="22"/>
        </w:rPr>
        <w:t>Relación de acabados.</w:t>
      </w:r>
    </w:p>
    <w:p w:rsidR="00990516" w:rsidRPr="00D14BB3" w:rsidRDefault="00990516" w:rsidP="00990516">
      <w:pPr>
        <w:tabs>
          <w:tab w:val="left" w:pos="-1701"/>
        </w:tabs>
        <w:ind w:left="708"/>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--A.06. Detalles constructivos.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--A.07. Secciones constructivas de fachadas.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lastRenderedPageBreak/>
        <w:t>--A.08. Memoria y detalles de carpintería exterior.</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 </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--A.09. Memoria y detalles de carpintería interior.</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--A.10. Memoria y detalle de cerrajería.</w:t>
      </w:r>
    </w:p>
    <w:p w:rsidR="00990516" w:rsidRPr="00D14BB3" w:rsidRDefault="00990516" w:rsidP="00990516">
      <w:pPr>
        <w:numPr>
          <w:ilvl w:val="0"/>
          <w:numId w:val="23"/>
        </w:numPr>
        <w:tabs>
          <w:tab w:val="left" w:pos="-1701"/>
        </w:tabs>
        <w:jc w:val="both"/>
        <w:rPr>
          <w:rFonts w:ascii="Calibri" w:hAnsi="Calibri" w:cs="Calibri"/>
          <w:sz w:val="22"/>
          <w:szCs w:val="22"/>
        </w:rPr>
      </w:pPr>
      <w:r w:rsidRPr="00D14BB3">
        <w:rPr>
          <w:rFonts w:ascii="Calibri" w:hAnsi="Calibri" w:cs="Calibri"/>
          <w:sz w:val="22"/>
          <w:szCs w:val="22"/>
        </w:rPr>
        <w:t>Rejas.</w:t>
      </w:r>
    </w:p>
    <w:p w:rsidR="00990516" w:rsidRPr="00D14BB3" w:rsidRDefault="00990516" w:rsidP="00990516">
      <w:pPr>
        <w:numPr>
          <w:ilvl w:val="0"/>
          <w:numId w:val="23"/>
        </w:numPr>
        <w:tabs>
          <w:tab w:val="left" w:pos="-1701"/>
        </w:tabs>
        <w:jc w:val="both"/>
        <w:rPr>
          <w:rFonts w:ascii="Calibri" w:hAnsi="Calibri" w:cs="Calibri"/>
          <w:sz w:val="22"/>
          <w:szCs w:val="22"/>
        </w:rPr>
      </w:pPr>
      <w:r w:rsidRPr="00D14BB3">
        <w:rPr>
          <w:rFonts w:ascii="Calibri" w:hAnsi="Calibri" w:cs="Calibri"/>
          <w:sz w:val="22"/>
          <w:szCs w:val="22"/>
        </w:rPr>
        <w:t>Barandillas.</w:t>
      </w:r>
    </w:p>
    <w:p w:rsidR="00990516" w:rsidRPr="00D14BB3" w:rsidRDefault="00990516" w:rsidP="00990516">
      <w:pPr>
        <w:numPr>
          <w:ilvl w:val="0"/>
          <w:numId w:val="23"/>
        </w:numPr>
        <w:tabs>
          <w:tab w:val="left" w:pos="-1701"/>
        </w:tabs>
        <w:jc w:val="both"/>
        <w:rPr>
          <w:rFonts w:ascii="Calibri" w:hAnsi="Calibri" w:cs="Calibri"/>
          <w:sz w:val="22"/>
          <w:szCs w:val="22"/>
        </w:rPr>
      </w:pPr>
      <w:r w:rsidRPr="00D14BB3">
        <w:rPr>
          <w:rFonts w:ascii="Calibri" w:hAnsi="Calibri" w:cs="Calibri"/>
          <w:sz w:val="22"/>
          <w:szCs w:val="22"/>
        </w:rPr>
        <w:t>Celosías.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II.4. PLANOS DE ESTRUCTURA</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Descripción gráfica y dimensional de todo del sistema estructural. </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--E.01. Cimentaciones.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En los relativos a la cimentación se incluirá, además, su relación con el entorno inmediato y el conjunto de la obra.</w:t>
      </w:r>
    </w:p>
    <w:p w:rsidR="00990516" w:rsidRPr="00D14BB3" w:rsidRDefault="00990516" w:rsidP="00990516">
      <w:pPr>
        <w:numPr>
          <w:ilvl w:val="0"/>
          <w:numId w:val="24"/>
        </w:numPr>
        <w:tabs>
          <w:tab w:val="left" w:pos="-1701"/>
        </w:tabs>
        <w:jc w:val="both"/>
        <w:rPr>
          <w:rFonts w:ascii="Calibri" w:hAnsi="Calibri" w:cs="Calibri"/>
          <w:sz w:val="22"/>
          <w:szCs w:val="22"/>
        </w:rPr>
      </w:pPr>
      <w:r w:rsidRPr="00D14BB3">
        <w:rPr>
          <w:rFonts w:ascii="Calibri" w:hAnsi="Calibri" w:cs="Calibri"/>
          <w:sz w:val="22"/>
          <w:szCs w:val="22"/>
        </w:rPr>
        <w:t>Replanteo.</w:t>
      </w:r>
    </w:p>
    <w:p w:rsidR="00990516" w:rsidRPr="00D14BB3" w:rsidRDefault="00990516" w:rsidP="00990516">
      <w:pPr>
        <w:numPr>
          <w:ilvl w:val="0"/>
          <w:numId w:val="24"/>
        </w:numPr>
        <w:tabs>
          <w:tab w:val="left" w:pos="-1701"/>
        </w:tabs>
        <w:jc w:val="both"/>
        <w:rPr>
          <w:rFonts w:ascii="Calibri" w:hAnsi="Calibri" w:cs="Calibri"/>
          <w:sz w:val="22"/>
          <w:szCs w:val="22"/>
        </w:rPr>
      </w:pPr>
      <w:r w:rsidRPr="00D14BB3">
        <w:rPr>
          <w:rFonts w:ascii="Calibri" w:hAnsi="Calibri" w:cs="Calibri"/>
          <w:sz w:val="22"/>
          <w:szCs w:val="22"/>
        </w:rPr>
        <w:t>Cotas.</w:t>
      </w:r>
    </w:p>
    <w:p w:rsidR="00990516" w:rsidRPr="00D14BB3" w:rsidRDefault="00990516" w:rsidP="00990516">
      <w:pPr>
        <w:numPr>
          <w:ilvl w:val="0"/>
          <w:numId w:val="24"/>
        </w:numPr>
        <w:tabs>
          <w:tab w:val="left" w:pos="-1701"/>
        </w:tabs>
        <w:jc w:val="both"/>
        <w:rPr>
          <w:rFonts w:ascii="Calibri" w:hAnsi="Calibri" w:cs="Calibri"/>
          <w:sz w:val="22"/>
          <w:szCs w:val="22"/>
        </w:rPr>
      </w:pPr>
      <w:r w:rsidRPr="00D14BB3">
        <w:rPr>
          <w:rFonts w:ascii="Calibri" w:hAnsi="Calibri" w:cs="Calibri"/>
          <w:sz w:val="22"/>
          <w:szCs w:val="22"/>
        </w:rPr>
        <w:t>Coeficientes de trabajo.</w:t>
      </w:r>
    </w:p>
    <w:p w:rsidR="00990516" w:rsidRPr="00D14BB3" w:rsidRDefault="00990516" w:rsidP="00990516">
      <w:pPr>
        <w:numPr>
          <w:ilvl w:val="0"/>
          <w:numId w:val="24"/>
        </w:numPr>
        <w:tabs>
          <w:tab w:val="left" w:pos="-1701"/>
        </w:tabs>
        <w:jc w:val="both"/>
        <w:rPr>
          <w:rFonts w:ascii="Calibri" w:hAnsi="Calibri" w:cs="Calibri"/>
          <w:sz w:val="22"/>
          <w:szCs w:val="22"/>
        </w:rPr>
      </w:pPr>
      <w:r w:rsidRPr="00D14BB3">
        <w:rPr>
          <w:rFonts w:ascii="Calibri" w:hAnsi="Calibri" w:cs="Calibri"/>
          <w:sz w:val="22"/>
          <w:szCs w:val="22"/>
        </w:rPr>
        <w:t>Cuadro hormigón EHE-08.</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--E.02. Plantas de forjados:</w:t>
      </w:r>
    </w:p>
    <w:p w:rsidR="00990516" w:rsidRPr="00D14BB3" w:rsidRDefault="00990516" w:rsidP="00990516">
      <w:pPr>
        <w:numPr>
          <w:ilvl w:val="0"/>
          <w:numId w:val="25"/>
        </w:numPr>
        <w:tabs>
          <w:tab w:val="left" w:pos="-1701"/>
        </w:tabs>
        <w:jc w:val="both"/>
        <w:rPr>
          <w:rFonts w:ascii="Calibri" w:hAnsi="Calibri" w:cs="Calibri"/>
          <w:sz w:val="22"/>
          <w:szCs w:val="22"/>
        </w:rPr>
      </w:pPr>
      <w:r w:rsidRPr="00D14BB3">
        <w:rPr>
          <w:rFonts w:ascii="Calibri" w:hAnsi="Calibri" w:cs="Calibri"/>
          <w:sz w:val="22"/>
          <w:szCs w:val="22"/>
        </w:rPr>
        <w:t>Despiece de vigas.</w:t>
      </w:r>
    </w:p>
    <w:p w:rsidR="00990516" w:rsidRPr="00D14BB3" w:rsidRDefault="00990516" w:rsidP="00990516">
      <w:pPr>
        <w:numPr>
          <w:ilvl w:val="0"/>
          <w:numId w:val="25"/>
        </w:numPr>
        <w:tabs>
          <w:tab w:val="left" w:pos="-1701"/>
        </w:tabs>
        <w:jc w:val="both"/>
        <w:rPr>
          <w:rFonts w:ascii="Calibri" w:hAnsi="Calibri" w:cs="Calibri"/>
          <w:sz w:val="22"/>
          <w:szCs w:val="22"/>
        </w:rPr>
      </w:pPr>
      <w:r w:rsidRPr="00D14BB3">
        <w:rPr>
          <w:rFonts w:ascii="Calibri" w:hAnsi="Calibri" w:cs="Calibri"/>
          <w:sz w:val="22"/>
          <w:szCs w:val="22"/>
        </w:rPr>
        <w:t>Replanteo.</w:t>
      </w:r>
    </w:p>
    <w:p w:rsidR="00990516" w:rsidRPr="00D14BB3" w:rsidRDefault="00990516" w:rsidP="00990516">
      <w:pPr>
        <w:numPr>
          <w:ilvl w:val="0"/>
          <w:numId w:val="25"/>
        </w:numPr>
        <w:tabs>
          <w:tab w:val="left" w:pos="-1701"/>
        </w:tabs>
        <w:jc w:val="both"/>
        <w:rPr>
          <w:rFonts w:ascii="Calibri" w:hAnsi="Calibri" w:cs="Calibri"/>
          <w:sz w:val="22"/>
          <w:szCs w:val="22"/>
        </w:rPr>
      </w:pPr>
      <w:r w:rsidRPr="00D14BB3">
        <w:rPr>
          <w:rFonts w:ascii="Calibri" w:hAnsi="Calibri" w:cs="Calibri"/>
          <w:sz w:val="22"/>
          <w:szCs w:val="22"/>
        </w:rPr>
        <w:t>Cotas incluyendo la totalidad de los huecos en forjado.</w:t>
      </w:r>
    </w:p>
    <w:p w:rsidR="00990516" w:rsidRPr="00D14BB3" w:rsidRDefault="00990516" w:rsidP="00990516">
      <w:pPr>
        <w:numPr>
          <w:ilvl w:val="0"/>
          <w:numId w:val="25"/>
        </w:numPr>
        <w:tabs>
          <w:tab w:val="left" w:pos="-1701"/>
        </w:tabs>
        <w:jc w:val="both"/>
        <w:rPr>
          <w:rFonts w:ascii="Calibri" w:hAnsi="Calibri" w:cs="Calibri"/>
          <w:sz w:val="22"/>
          <w:szCs w:val="22"/>
        </w:rPr>
      </w:pPr>
      <w:r w:rsidRPr="00D14BB3">
        <w:rPr>
          <w:rFonts w:ascii="Calibri" w:hAnsi="Calibri" w:cs="Calibri"/>
          <w:sz w:val="22"/>
          <w:szCs w:val="22"/>
        </w:rPr>
        <w:t>Coeficiente de trabajo.</w:t>
      </w:r>
    </w:p>
    <w:p w:rsidR="00990516" w:rsidRPr="00D14BB3" w:rsidRDefault="00990516" w:rsidP="00990516">
      <w:pPr>
        <w:numPr>
          <w:ilvl w:val="0"/>
          <w:numId w:val="25"/>
        </w:numPr>
        <w:tabs>
          <w:tab w:val="left" w:pos="-1701"/>
        </w:tabs>
        <w:jc w:val="both"/>
        <w:rPr>
          <w:rFonts w:ascii="Calibri" w:hAnsi="Calibri" w:cs="Calibri"/>
          <w:sz w:val="22"/>
          <w:szCs w:val="22"/>
        </w:rPr>
      </w:pPr>
      <w:r w:rsidRPr="00D14BB3">
        <w:rPr>
          <w:rFonts w:ascii="Calibri" w:hAnsi="Calibri" w:cs="Calibri"/>
          <w:sz w:val="22"/>
          <w:szCs w:val="22"/>
        </w:rPr>
        <w:t>Cuadro hormigón EHE-08.</w:t>
      </w:r>
    </w:p>
    <w:p w:rsidR="00990516" w:rsidRPr="00D14BB3" w:rsidRDefault="00990516" w:rsidP="00990516">
      <w:pPr>
        <w:numPr>
          <w:ilvl w:val="0"/>
          <w:numId w:val="25"/>
        </w:numPr>
        <w:tabs>
          <w:tab w:val="left" w:pos="-1701"/>
        </w:tabs>
        <w:jc w:val="both"/>
        <w:rPr>
          <w:rFonts w:ascii="Calibri" w:hAnsi="Calibri" w:cs="Calibri"/>
          <w:sz w:val="22"/>
          <w:szCs w:val="22"/>
        </w:rPr>
      </w:pPr>
      <w:r w:rsidRPr="00D14BB3">
        <w:rPr>
          <w:rFonts w:ascii="Calibri" w:hAnsi="Calibri" w:cs="Calibri"/>
          <w:sz w:val="22"/>
          <w:szCs w:val="22"/>
        </w:rPr>
        <w:t>Detalle del forjado.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--E.03. Estructura vertical:</w:t>
      </w:r>
    </w:p>
    <w:p w:rsidR="00990516" w:rsidRPr="00D14BB3" w:rsidRDefault="00990516" w:rsidP="00990516">
      <w:pPr>
        <w:numPr>
          <w:ilvl w:val="0"/>
          <w:numId w:val="32"/>
        </w:numPr>
        <w:tabs>
          <w:tab w:val="left" w:pos="-1701"/>
        </w:tabs>
        <w:jc w:val="both"/>
        <w:rPr>
          <w:rFonts w:ascii="Calibri" w:hAnsi="Calibri" w:cs="Calibri"/>
          <w:sz w:val="22"/>
          <w:szCs w:val="22"/>
        </w:rPr>
      </w:pPr>
      <w:r w:rsidRPr="00D14BB3">
        <w:rPr>
          <w:rFonts w:ascii="Calibri" w:hAnsi="Calibri" w:cs="Calibri"/>
          <w:sz w:val="22"/>
          <w:szCs w:val="22"/>
        </w:rPr>
        <w:t>Pórticos.</w:t>
      </w:r>
    </w:p>
    <w:p w:rsidR="00990516" w:rsidRPr="00D14BB3" w:rsidRDefault="00990516" w:rsidP="00990516">
      <w:pPr>
        <w:numPr>
          <w:ilvl w:val="0"/>
          <w:numId w:val="32"/>
        </w:numPr>
        <w:tabs>
          <w:tab w:val="left" w:pos="-1701"/>
        </w:tabs>
        <w:jc w:val="both"/>
        <w:rPr>
          <w:rFonts w:ascii="Calibri" w:hAnsi="Calibri" w:cs="Calibri"/>
          <w:sz w:val="22"/>
          <w:szCs w:val="22"/>
        </w:rPr>
      </w:pPr>
      <w:r w:rsidRPr="00D14BB3">
        <w:rPr>
          <w:rFonts w:ascii="Calibri" w:hAnsi="Calibri" w:cs="Calibri"/>
          <w:sz w:val="22"/>
          <w:szCs w:val="22"/>
        </w:rPr>
        <w:t>Cuadro de pilares.</w:t>
      </w:r>
    </w:p>
    <w:p w:rsidR="00990516" w:rsidRPr="00D14BB3" w:rsidRDefault="00990516" w:rsidP="00990516">
      <w:pPr>
        <w:numPr>
          <w:ilvl w:val="0"/>
          <w:numId w:val="32"/>
        </w:numPr>
        <w:tabs>
          <w:tab w:val="left" w:pos="-1701"/>
        </w:tabs>
        <w:jc w:val="both"/>
        <w:rPr>
          <w:rFonts w:ascii="Calibri" w:hAnsi="Calibri" w:cs="Calibri"/>
          <w:sz w:val="22"/>
          <w:szCs w:val="22"/>
        </w:rPr>
      </w:pPr>
      <w:r w:rsidRPr="00D14BB3">
        <w:rPr>
          <w:rFonts w:ascii="Calibri" w:hAnsi="Calibri" w:cs="Calibri"/>
          <w:sz w:val="22"/>
          <w:szCs w:val="22"/>
        </w:rPr>
        <w:t>Detalles.</w:t>
      </w:r>
    </w:p>
    <w:p w:rsidR="00990516" w:rsidRPr="00D14BB3" w:rsidRDefault="00990516" w:rsidP="00990516">
      <w:pPr>
        <w:numPr>
          <w:ilvl w:val="0"/>
          <w:numId w:val="32"/>
        </w:numPr>
        <w:tabs>
          <w:tab w:val="left" w:pos="-1701"/>
        </w:tabs>
        <w:jc w:val="both"/>
        <w:rPr>
          <w:rFonts w:ascii="Calibri" w:hAnsi="Calibri" w:cs="Calibri"/>
          <w:sz w:val="22"/>
          <w:szCs w:val="22"/>
        </w:rPr>
      </w:pPr>
      <w:r w:rsidRPr="00D14BB3">
        <w:rPr>
          <w:rFonts w:ascii="Calibri" w:hAnsi="Calibri" w:cs="Calibri"/>
          <w:sz w:val="22"/>
          <w:szCs w:val="22"/>
        </w:rPr>
        <w:t>Cuadro hormigón EHE-08</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--E.04. Detalles.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II.5. PLANOS DE INSTALACIONES</w:t>
      </w:r>
    </w:p>
    <w:p w:rsidR="00990516" w:rsidRPr="00D14BB3" w:rsidRDefault="00990516" w:rsidP="00990516">
      <w:pPr>
        <w:tabs>
          <w:tab w:val="left" w:pos="-1701"/>
        </w:tabs>
        <w:jc w:val="both"/>
        <w:rPr>
          <w:rFonts w:ascii="Calibri" w:hAnsi="Calibri" w:cs="Calibri"/>
          <w:b/>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Descripción gráfica y dimensional de las redes de cada instalación, plantas, secciones y detalles.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--I.01. Saneamiento:</w:t>
      </w:r>
    </w:p>
    <w:p w:rsidR="00990516" w:rsidRPr="00D14BB3" w:rsidRDefault="00990516" w:rsidP="00990516">
      <w:pPr>
        <w:numPr>
          <w:ilvl w:val="0"/>
          <w:numId w:val="26"/>
        </w:numPr>
        <w:tabs>
          <w:tab w:val="left" w:pos="-1701"/>
        </w:tabs>
        <w:jc w:val="both"/>
        <w:rPr>
          <w:rFonts w:ascii="Calibri" w:hAnsi="Calibri" w:cs="Calibri"/>
          <w:sz w:val="22"/>
          <w:szCs w:val="22"/>
        </w:rPr>
      </w:pPr>
      <w:r w:rsidRPr="00D14BB3">
        <w:rPr>
          <w:rFonts w:ascii="Calibri" w:hAnsi="Calibri" w:cs="Calibri"/>
          <w:sz w:val="22"/>
          <w:szCs w:val="22"/>
        </w:rPr>
        <w:t>Trazado.</w:t>
      </w:r>
    </w:p>
    <w:p w:rsidR="00990516" w:rsidRPr="00D14BB3" w:rsidRDefault="00990516" w:rsidP="00990516">
      <w:pPr>
        <w:numPr>
          <w:ilvl w:val="0"/>
          <w:numId w:val="26"/>
        </w:numPr>
        <w:tabs>
          <w:tab w:val="left" w:pos="-1701"/>
        </w:tabs>
        <w:jc w:val="both"/>
        <w:rPr>
          <w:rFonts w:ascii="Calibri" w:hAnsi="Calibri" w:cs="Calibri"/>
          <w:sz w:val="22"/>
          <w:szCs w:val="22"/>
        </w:rPr>
      </w:pPr>
      <w:r w:rsidRPr="00D14BB3">
        <w:rPr>
          <w:rFonts w:ascii="Calibri" w:hAnsi="Calibri" w:cs="Calibri"/>
          <w:sz w:val="22"/>
          <w:szCs w:val="22"/>
        </w:rPr>
        <w:t>Dimensiones.</w:t>
      </w:r>
    </w:p>
    <w:p w:rsidR="00990516" w:rsidRPr="00D14BB3" w:rsidRDefault="00990516" w:rsidP="00990516">
      <w:pPr>
        <w:numPr>
          <w:ilvl w:val="0"/>
          <w:numId w:val="26"/>
        </w:numPr>
        <w:tabs>
          <w:tab w:val="left" w:pos="-1701"/>
        </w:tabs>
        <w:jc w:val="both"/>
        <w:rPr>
          <w:rFonts w:ascii="Calibri" w:hAnsi="Calibri" w:cs="Calibri"/>
          <w:sz w:val="22"/>
          <w:szCs w:val="22"/>
        </w:rPr>
      </w:pPr>
      <w:r w:rsidRPr="00D14BB3">
        <w:rPr>
          <w:rFonts w:ascii="Calibri" w:hAnsi="Calibri" w:cs="Calibri"/>
          <w:sz w:val="22"/>
          <w:szCs w:val="22"/>
        </w:rPr>
        <w:t>Pendientes.</w:t>
      </w:r>
    </w:p>
    <w:p w:rsidR="00990516" w:rsidRPr="00D14BB3" w:rsidRDefault="00990516" w:rsidP="00990516">
      <w:pPr>
        <w:numPr>
          <w:ilvl w:val="0"/>
          <w:numId w:val="26"/>
        </w:numPr>
        <w:tabs>
          <w:tab w:val="left" w:pos="-1701"/>
        </w:tabs>
        <w:jc w:val="both"/>
        <w:rPr>
          <w:rFonts w:ascii="Calibri" w:hAnsi="Calibri" w:cs="Calibri"/>
          <w:sz w:val="22"/>
          <w:szCs w:val="22"/>
        </w:rPr>
      </w:pPr>
      <w:r w:rsidRPr="00D14BB3">
        <w:rPr>
          <w:rFonts w:ascii="Calibri" w:hAnsi="Calibri" w:cs="Calibri"/>
          <w:sz w:val="22"/>
          <w:szCs w:val="22"/>
        </w:rPr>
        <w:lastRenderedPageBreak/>
        <w:t>Detalles.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--I.02. Fontanería:</w:t>
      </w:r>
    </w:p>
    <w:p w:rsidR="00990516" w:rsidRPr="00D14BB3" w:rsidRDefault="00990516" w:rsidP="00990516">
      <w:pPr>
        <w:numPr>
          <w:ilvl w:val="0"/>
          <w:numId w:val="27"/>
        </w:numPr>
        <w:tabs>
          <w:tab w:val="left" w:pos="-1701"/>
        </w:tabs>
        <w:jc w:val="both"/>
        <w:rPr>
          <w:rFonts w:ascii="Calibri" w:hAnsi="Calibri" w:cs="Calibri"/>
          <w:sz w:val="22"/>
          <w:szCs w:val="22"/>
        </w:rPr>
      </w:pPr>
      <w:r w:rsidRPr="00D14BB3">
        <w:rPr>
          <w:rFonts w:ascii="Calibri" w:hAnsi="Calibri" w:cs="Calibri"/>
          <w:sz w:val="22"/>
          <w:szCs w:val="22"/>
        </w:rPr>
        <w:t>Esquema instalación.</w:t>
      </w:r>
    </w:p>
    <w:p w:rsidR="00990516" w:rsidRPr="00D14BB3" w:rsidRDefault="00990516" w:rsidP="00990516">
      <w:pPr>
        <w:numPr>
          <w:ilvl w:val="0"/>
          <w:numId w:val="27"/>
        </w:numPr>
        <w:tabs>
          <w:tab w:val="left" w:pos="-1701"/>
        </w:tabs>
        <w:jc w:val="both"/>
        <w:rPr>
          <w:rFonts w:ascii="Calibri" w:hAnsi="Calibri" w:cs="Calibri"/>
          <w:sz w:val="22"/>
          <w:szCs w:val="22"/>
        </w:rPr>
      </w:pPr>
      <w:r w:rsidRPr="00D14BB3">
        <w:rPr>
          <w:rFonts w:ascii="Calibri" w:hAnsi="Calibri" w:cs="Calibri"/>
          <w:sz w:val="22"/>
          <w:szCs w:val="22"/>
        </w:rPr>
        <w:t>Agua fría y caliente.</w:t>
      </w:r>
    </w:p>
    <w:p w:rsidR="00990516" w:rsidRPr="00D14BB3" w:rsidRDefault="00990516" w:rsidP="00990516">
      <w:pPr>
        <w:numPr>
          <w:ilvl w:val="0"/>
          <w:numId w:val="27"/>
        </w:numPr>
        <w:tabs>
          <w:tab w:val="left" w:pos="-1701"/>
        </w:tabs>
        <w:jc w:val="both"/>
        <w:rPr>
          <w:rFonts w:ascii="Calibri" w:hAnsi="Calibri" w:cs="Calibri"/>
          <w:sz w:val="22"/>
          <w:szCs w:val="22"/>
        </w:rPr>
      </w:pPr>
      <w:r w:rsidRPr="00D14BB3">
        <w:rPr>
          <w:rFonts w:ascii="Calibri" w:hAnsi="Calibri" w:cs="Calibri"/>
          <w:sz w:val="22"/>
          <w:szCs w:val="22"/>
        </w:rPr>
        <w:t>Trazado: horizontal y vertical.</w:t>
      </w:r>
    </w:p>
    <w:p w:rsidR="00990516" w:rsidRPr="00D14BB3" w:rsidRDefault="00990516" w:rsidP="00990516">
      <w:pPr>
        <w:numPr>
          <w:ilvl w:val="0"/>
          <w:numId w:val="27"/>
        </w:numPr>
        <w:tabs>
          <w:tab w:val="left" w:pos="-1701"/>
        </w:tabs>
        <w:jc w:val="both"/>
        <w:rPr>
          <w:rFonts w:ascii="Calibri" w:hAnsi="Calibri" w:cs="Calibri"/>
          <w:sz w:val="22"/>
          <w:szCs w:val="22"/>
        </w:rPr>
      </w:pPr>
      <w:r w:rsidRPr="00D14BB3">
        <w:rPr>
          <w:rFonts w:ascii="Calibri" w:hAnsi="Calibri" w:cs="Calibri"/>
          <w:sz w:val="22"/>
          <w:szCs w:val="22"/>
        </w:rPr>
        <w:t>Dimensiones: horizontal y vertical.</w:t>
      </w:r>
    </w:p>
    <w:p w:rsidR="00990516" w:rsidRPr="00D14BB3" w:rsidRDefault="00990516" w:rsidP="00990516">
      <w:pPr>
        <w:numPr>
          <w:ilvl w:val="0"/>
          <w:numId w:val="27"/>
        </w:numPr>
        <w:tabs>
          <w:tab w:val="left" w:pos="-1701"/>
        </w:tabs>
        <w:jc w:val="both"/>
        <w:rPr>
          <w:rFonts w:ascii="Calibri" w:hAnsi="Calibri" w:cs="Calibri"/>
          <w:sz w:val="22"/>
          <w:szCs w:val="22"/>
        </w:rPr>
      </w:pPr>
      <w:r w:rsidRPr="00D14BB3">
        <w:rPr>
          <w:rFonts w:ascii="Calibri" w:hAnsi="Calibri" w:cs="Calibri"/>
          <w:sz w:val="22"/>
          <w:szCs w:val="22"/>
        </w:rPr>
        <w:t xml:space="preserve">Mecanismos. </w:t>
      </w:r>
    </w:p>
    <w:p w:rsidR="00990516" w:rsidRPr="00D14BB3" w:rsidRDefault="00990516" w:rsidP="00990516">
      <w:pPr>
        <w:numPr>
          <w:ilvl w:val="0"/>
          <w:numId w:val="27"/>
        </w:numPr>
        <w:tabs>
          <w:tab w:val="left" w:pos="-1701"/>
        </w:tabs>
        <w:jc w:val="both"/>
        <w:rPr>
          <w:rFonts w:ascii="Calibri" w:hAnsi="Calibri" w:cs="Calibri"/>
          <w:sz w:val="22"/>
          <w:szCs w:val="22"/>
        </w:rPr>
      </w:pPr>
      <w:r w:rsidRPr="00D14BB3">
        <w:rPr>
          <w:rFonts w:ascii="Calibri" w:hAnsi="Calibri" w:cs="Calibri"/>
          <w:sz w:val="22"/>
          <w:szCs w:val="22"/>
        </w:rPr>
        <w:t>Aparatos sanitarios.</w:t>
      </w:r>
    </w:p>
    <w:p w:rsidR="00990516" w:rsidRPr="00D14BB3" w:rsidRDefault="00990516" w:rsidP="00990516">
      <w:pPr>
        <w:numPr>
          <w:ilvl w:val="0"/>
          <w:numId w:val="27"/>
        </w:numPr>
        <w:tabs>
          <w:tab w:val="left" w:pos="-1701"/>
        </w:tabs>
        <w:jc w:val="both"/>
        <w:rPr>
          <w:rFonts w:ascii="Calibri" w:hAnsi="Calibri" w:cs="Calibri"/>
          <w:sz w:val="22"/>
          <w:szCs w:val="22"/>
        </w:rPr>
      </w:pPr>
      <w:r w:rsidRPr="00D14BB3">
        <w:rPr>
          <w:rFonts w:ascii="Calibri" w:hAnsi="Calibri" w:cs="Calibri"/>
          <w:sz w:val="22"/>
          <w:szCs w:val="22"/>
        </w:rPr>
        <w:t>Detalles.</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--I.03.Electricidad:</w:t>
      </w:r>
    </w:p>
    <w:p w:rsidR="00990516" w:rsidRPr="00D14BB3" w:rsidRDefault="00990516" w:rsidP="00990516">
      <w:pPr>
        <w:numPr>
          <w:ilvl w:val="0"/>
          <w:numId w:val="28"/>
        </w:numPr>
        <w:tabs>
          <w:tab w:val="left" w:pos="-1701"/>
        </w:tabs>
        <w:jc w:val="both"/>
        <w:rPr>
          <w:rFonts w:ascii="Calibri" w:hAnsi="Calibri" w:cs="Calibri"/>
          <w:sz w:val="22"/>
          <w:szCs w:val="22"/>
        </w:rPr>
      </w:pPr>
      <w:r w:rsidRPr="00D14BB3">
        <w:rPr>
          <w:rFonts w:ascii="Calibri" w:hAnsi="Calibri" w:cs="Calibri"/>
          <w:sz w:val="22"/>
          <w:szCs w:val="22"/>
        </w:rPr>
        <w:t>Trazado.</w:t>
      </w:r>
    </w:p>
    <w:p w:rsidR="00990516" w:rsidRPr="00D14BB3" w:rsidRDefault="00990516" w:rsidP="00990516">
      <w:pPr>
        <w:numPr>
          <w:ilvl w:val="0"/>
          <w:numId w:val="28"/>
        </w:numPr>
        <w:tabs>
          <w:tab w:val="left" w:pos="-1701"/>
        </w:tabs>
        <w:jc w:val="both"/>
        <w:rPr>
          <w:rFonts w:ascii="Calibri" w:hAnsi="Calibri" w:cs="Calibri"/>
          <w:sz w:val="22"/>
          <w:szCs w:val="22"/>
        </w:rPr>
      </w:pPr>
      <w:r w:rsidRPr="00D14BB3">
        <w:rPr>
          <w:rFonts w:ascii="Calibri" w:hAnsi="Calibri" w:cs="Calibri"/>
          <w:sz w:val="22"/>
          <w:szCs w:val="22"/>
        </w:rPr>
        <w:t>Secciones.</w:t>
      </w:r>
    </w:p>
    <w:p w:rsidR="00990516" w:rsidRPr="00D14BB3" w:rsidRDefault="00990516" w:rsidP="00990516">
      <w:pPr>
        <w:numPr>
          <w:ilvl w:val="0"/>
          <w:numId w:val="28"/>
        </w:numPr>
        <w:tabs>
          <w:tab w:val="left" w:pos="-1701"/>
        </w:tabs>
        <w:jc w:val="both"/>
        <w:rPr>
          <w:rFonts w:ascii="Calibri" w:hAnsi="Calibri" w:cs="Calibri"/>
          <w:sz w:val="22"/>
          <w:szCs w:val="22"/>
        </w:rPr>
      </w:pPr>
      <w:r w:rsidRPr="00D14BB3">
        <w:rPr>
          <w:rFonts w:ascii="Calibri" w:hAnsi="Calibri" w:cs="Calibri"/>
          <w:sz w:val="22"/>
          <w:szCs w:val="22"/>
        </w:rPr>
        <w:t>Situación y tipo mecanismos.</w:t>
      </w:r>
    </w:p>
    <w:p w:rsidR="00990516" w:rsidRPr="00D14BB3" w:rsidRDefault="00990516" w:rsidP="00990516">
      <w:pPr>
        <w:numPr>
          <w:ilvl w:val="0"/>
          <w:numId w:val="28"/>
        </w:numPr>
        <w:tabs>
          <w:tab w:val="left" w:pos="-1701"/>
        </w:tabs>
        <w:jc w:val="both"/>
        <w:rPr>
          <w:rFonts w:ascii="Calibri" w:hAnsi="Calibri" w:cs="Calibri"/>
          <w:sz w:val="22"/>
          <w:szCs w:val="22"/>
        </w:rPr>
      </w:pPr>
      <w:r w:rsidRPr="00D14BB3">
        <w:rPr>
          <w:rFonts w:ascii="Calibri" w:hAnsi="Calibri" w:cs="Calibri"/>
          <w:sz w:val="22"/>
          <w:szCs w:val="22"/>
        </w:rPr>
        <w:t>Esquema unifilar.</w:t>
      </w:r>
    </w:p>
    <w:p w:rsidR="00990516" w:rsidRPr="00D14BB3" w:rsidRDefault="00990516" w:rsidP="00990516">
      <w:pPr>
        <w:numPr>
          <w:ilvl w:val="0"/>
          <w:numId w:val="28"/>
        </w:numPr>
        <w:tabs>
          <w:tab w:val="left" w:pos="-1701"/>
        </w:tabs>
        <w:jc w:val="both"/>
        <w:rPr>
          <w:rFonts w:ascii="Calibri" w:hAnsi="Calibri" w:cs="Calibri"/>
          <w:sz w:val="22"/>
          <w:szCs w:val="22"/>
        </w:rPr>
      </w:pPr>
      <w:r w:rsidRPr="00D14BB3">
        <w:rPr>
          <w:rFonts w:ascii="Calibri" w:hAnsi="Calibri" w:cs="Calibri"/>
          <w:sz w:val="22"/>
          <w:szCs w:val="22"/>
        </w:rPr>
        <w:t>Detalles.</w:t>
      </w:r>
    </w:p>
    <w:p w:rsidR="00990516" w:rsidRPr="00D14BB3" w:rsidRDefault="00990516" w:rsidP="00990516">
      <w:pPr>
        <w:tabs>
          <w:tab w:val="left" w:pos="-1701"/>
        </w:tabs>
        <w:ind w:left="915"/>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--I.04. Voz y Datos:</w:t>
      </w:r>
    </w:p>
    <w:p w:rsidR="00990516" w:rsidRPr="00D14BB3" w:rsidRDefault="00990516" w:rsidP="00990516">
      <w:pPr>
        <w:numPr>
          <w:ilvl w:val="0"/>
          <w:numId w:val="29"/>
        </w:numPr>
        <w:tabs>
          <w:tab w:val="left" w:pos="-1701"/>
        </w:tabs>
        <w:jc w:val="both"/>
        <w:rPr>
          <w:rFonts w:ascii="Calibri" w:hAnsi="Calibri" w:cs="Calibri"/>
          <w:sz w:val="22"/>
          <w:szCs w:val="22"/>
        </w:rPr>
      </w:pPr>
      <w:r w:rsidRPr="00D14BB3">
        <w:rPr>
          <w:rFonts w:ascii="Calibri" w:hAnsi="Calibri" w:cs="Calibri"/>
          <w:sz w:val="22"/>
          <w:szCs w:val="22"/>
        </w:rPr>
        <w:t>Trazado y dimensiones.</w:t>
      </w:r>
    </w:p>
    <w:p w:rsidR="00990516" w:rsidRPr="00D14BB3" w:rsidRDefault="00990516" w:rsidP="00990516">
      <w:pPr>
        <w:numPr>
          <w:ilvl w:val="0"/>
          <w:numId w:val="29"/>
        </w:numPr>
        <w:tabs>
          <w:tab w:val="left" w:pos="-1701"/>
        </w:tabs>
        <w:jc w:val="both"/>
        <w:rPr>
          <w:rFonts w:ascii="Calibri" w:hAnsi="Calibri" w:cs="Calibri"/>
          <w:sz w:val="22"/>
          <w:szCs w:val="22"/>
        </w:rPr>
      </w:pPr>
      <w:r w:rsidRPr="00D14BB3">
        <w:rPr>
          <w:rFonts w:ascii="Calibri" w:hAnsi="Calibri" w:cs="Calibri"/>
          <w:sz w:val="22"/>
          <w:szCs w:val="22"/>
        </w:rPr>
        <w:t>Situación y tipo de mecanismo.</w:t>
      </w:r>
    </w:p>
    <w:p w:rsidR="00990516" w:rsidRPr="00D14BB3" w:rsidRDefault="00990516" w:rsidP="00990516">
      <w:pPr>
        <w:numPr>
          <w:ilvl w:val="0"/>
          <w:numId w:val="29"/>
        </w:numPr>
        <w:tabs>
          <w:tab w:val="left" w:pos="-1701"/>
        </w:tabs>
        <w:jc w:val="both"/>
        <w:rPr>
          <w:rFonts w:ascii="Calibri" w:hAnsi="Calibri" w:cs="Calibri"/>
          <w:sz w:val="22"/>
          <w:szCs w:val="22"/>
        </w:rPr>
      </w:pPr>
      <w:r w:rsidRPr="00D14BB3">
        <w:rPr>
          <w:rFonts w:ascii="Calibri" w:hAnsi="Calibri" w:cs="Calibri"/>
          <w:sz w:val="22"/>
          <w:szCs w:val="22"/>
        </w:rPr>
        <w:t>Esquema unificar.</w:t>
      </w:r>
    </w:p>
    <w:p w:rsidR="00990516" w:rsidRPr="00D14BB3" w:rsidRDefault="00990516" w:rsidP="00990516">
      <w:pPr>
        <w:numPr>
          <w:ilvl w:val="0"/>
          <w:numId w:val="29"/>
        </w:numPr>
        <w:tabs>
          <w:tab w:val="left" w:pos="-1701"/>
        </w:tabs>
        <w:jc w:val="both"/>
        <w:rPr>
          <w:rFonts w:ascii="Calibri" w:hAnsi="Calibri" w:cs="Calibri"/>
          <w:sz w:val="22"/>
          <w:szCs w:val="22"/>
        </w:rPr>
      </w:pPr>
      <w:r w:rsidRPr="00D14BB3">
        <w:rPr>
          <w:rFonts w:ascii="Calibri" w:hAnsi="Calibri" w:cs="Calibri"/>
          <w:sz w:val="22"/>
          <w:szCs w:val="22"/>
        </w:rPr>
        <w:t>Detalles.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--I.05. Calefacción:</w:t>
      </w:r>
    </w:p>
    <w:p w:rsidR="00990516" w:rsidRPr="00D14BB3" w:rsidRDefault="00990516" w:rsidP="00990516">
      <w:pPr>
        <w:numPr>
          <w:ilvl w:val="0"/>
          <w:numId w:val="30"/>
        </w:numPr>
        <w:tabs>
          <w:tab w:val="left" w:pos="-1701"/>
        </w:tabs>
        <w:jc w:val="both"/>
        <w:rPr>
          <w:rFonts w:ascii="Calibri" w:hAnsi="Calibri" w:cs="Calibri"/>
          <w:sz w:val="22"/>
          <w:szCs w:val="22"/>
        </w:rPr>
      </w:pPr>
      <w:r w:rsidRPr="00D14BB3">
        <w:rPr>
          <w:rFonts w:ascii="Calibri" w:hAnsi="Calibri" w:cs="Calibri"/>
          <w:sz w:val="22"/>
          <w:szCs w:val="22"/>
        </w:rPr>
        <w:t>Trazado y características.</w:t>
      </w:r>
    </w:p>
    <w:p w:rsidR="00990516" w:rsidRPr="00D14BB3" w:rsidRDefault="00990516" w:rsidP="00990516">
      <w:pPr>
        <w:numPr>
          <w:ilvl w:val="0"/>
          <w:numId w:val="30"/>
        </w:numPr>
        <w:tabs>
          <w:tab w:val="left" w:pos="-1701"/>
        </w:tabs>
        <w:jc w:val="both"/>
        <w:rPr>
          <w:rFonts w:ascii="Calibri" w:hAnsi="Calibri" w:cs="Calibri"/>
          <w:sz w:val="22"/>
          <w:szCs w:val="22"/>
        </w:rPr>
      </w:pPr>
      <w:r w:rsidRPr="00D14BB3">
        <w:rPr>
          <w:rFonts w:ascii="Calibri" w:hAnsi="Calibri" w:cs="Calibri"/>
          <w:sz w:val="22"/>
          <w:szCs w:val="22"/>
        </w:rPr>
        <w:t>Dimensiones.</w:t>
      </w:r>
    </w:p>
    <w:p w:rsidR="00990516" w:rsidRPr="00D14BB3" w:rsidRDefault="00990516" w:rsidP="00990516">
      <w:pPr>
        <w:numPr>
          <w:ilvl w:val="0"/>
          <w:numId w:val="30"/>
        </w:numPr>
        <w:tabs>
          <w:tab w:val="left" w:pos="-1701"/>
        </w:tabs>
        <w:jc w:val="both"/>
        <w:rPr>
          <w:rFonts w:ascii="Calibri" w:hAnsi="Calibri" w:cs="Calibri"/>
          <w:sz w:val="22"/>
          <w:szCs w:val="22"/>
        </w:rPr>
      </w:pPr>
      <w:r w:rsidRPr="00D14BB3">
        <w:rPr>
          <w:rFonts w:ascii="Calibri" w:hAnsi="Calibri" w:cs="Calibri"/>
          <w:sz w:val="22"/>
          <w:szCs w:val="22"/>
        </w:rPr>
        <w:t>Elementos calefactores.</w:t>
      </w:r>
    </w:p>
    <w:p w:rsidR="00990516" w:rsidRPr="00D14BB3" w:rsidRDefault="00990516" w:rsidP="00990516">
      <w:pPr>
        <w:numPr>
          <w:ilvl w:val="0"/>
          <w:numId w:val="30"/>
        </w:numPr>
        <w:tabs>
          <w:tab w:val="left" w:pos="-1701"/>
        </w:tabs>
        <w:jc w:val="both"/>
        <w:rPr>
          <w:rFonts w:ascii="Calibri" w:hAnsi="Calibri" w:cs="Calibri"/>
          <w:sz w:val="22"/>
          <w:szCs w:val="22"/>
        </w:rPr>
      </w:pPr>
      <w:r w:rsidRPr="00D14BB3">
        <w:rPr>
          <w:rFonts w:ascii="Calibri" w:hAnsi="Calibri" w:cs="Calibri"/>
          <w:sz w:val="22"/>
          <w:szCs w:val="22"/>
        </w:rPr>
        <w:t>Demanda térmica por locales.</w:t>
      </w:r>
    </w:p>
    <w:p w:rsidR="00990516" w:rsidRPr="00D14BB3" w:rsidRDefault="00990516" w:rsidP="00990516">
      <w:pPr>
        <w:numPr>
          <w:ilvl w:val="0"/>
          <w:numId w:val="30"/>
        </w:numPr>
        <w:tabs>
          <w:tab w:val="left" w:pos="-1701"/>
        </w:tabs>
        <w:jc w:val="both"/>
        <w:rPr>
          <w:rFonts w:ascii="Calibri" w:hAnsi="Calibri" w:cs="Calibri"/>
          <w:sz w:val="22"/>
          <w:szCs w:val="22"/>
        </w:rPr>
      </w:pPr>
      <w:r w:rsidRPr="00D14BB3">
        <w:rPr>
          <w:rFonts w:ascii="Calibri" w:hAnsi="Calibri" w:cs="Calibri"/>
          <w:sz w:val="22"/>
          <w:szCs w:val="22"/>
        </w:rPr>
        <w:t>Detalles.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--I.06. Otras instalaciones: Gas, Energía solar, etc.</w:t>
      </w:r>
    </w:p>
    <w:p w:rsidR="00990516" w:rsidRPr="00D14BB3" w:rsidRDefault="00990516" w:rsidP="00990516">
      <w:pPr>
        <w:numPr>
          <w:ilvl w:val="0"/>
          <w:numId w:val="31"/>
        </w:numPr>
        <w:tabs>
          <w:tab w:val="left" w:pos="-1701"/>
        </w:tabs>
        <w:jc w:val="both"/>
        <w:rPr>
          <w:rFonts w:ascii="Calibri" w:hAnsi="Calibri" w:cs="Calibri"/>
          <w:sz w:val="22"/>
          <w:szCs w:val="22"/>
        </w:rPr>
      </w:pPr>
      <w:r w:rsidRPr="00D14BB3">
        <w:rPr>
          <w:rFonts w:ascii="Calibri" w:hAnsi="Calibri" w:cs="Calibri"/>
          <w:sz w:val="22"/>
          <w:szCs w:val="22"/>
        </w:rPr>
        <w:t>Trazado y características.</w:t>
      </w:r>
    </w:p>
    <w:p w:rsidR="00990516" w:rsidRPr="00D14BB3" w:rsidRDefault="00990516" w:rsidP="00990516">
      <w:pPr>
        <w:numPr>
          <w:ilvl w:val="0"/>
          <w:numId w:val="31"/>
        </w:numPr>
        <w:tabs>
          <w:tab w:val="left" w:pos="-1701"/>
        </w:tabs>
        <w:jc w:val="both"/>
        <w:rPr>
          <w:rFonts w:ascii="Calibri" w:hAnsi="Calibri" w:cs="Calibri"/>
          <w:sz w:val="22"/>
          <w:szCs w:val="22"/>
        </w:rPr>
      </w:pPr>
      <w:r w:rsidRPr="00D14BB3">
        <w:rPr>
          <w:rFonts w:ascii="Calibri" w:hAnsi="Calibri" w:cs="Calibri"/>
          <w:sz w:val="22"/>
          <w:szCs w:val="22"/>
        </w:rPr>
        <w:t>Dimensiones.</w:t>
      </w:r>
    </w:p>
    <w:p w:rsidR="00990516" w:rsidRPr="00D14BB3" w:rsidRDefault="00990516" w:rsidP="00990516">
      <w:pPr>
        <w:numPr>
          <w:ilvl w:val="0"/>
          <w:numId w:val="31"/>
        </w:numPr>
        <w:tabs>
          <w:tab w:val="left" w:pos="-1701"/>
        </w:tabs>
        <w:jc w:val="both"/>
        <w:rPr>
          <w:rFonts w:ascii="Calibri" w:hAnsi="Calibri" w:cs="Calibri"/>
          <w:sz w:val="22"/>
          <w:szCs w:val="22"/>
        </w:rPr>
      </w:pPr>
      <w:r w:rsidRPr="00D14BB3">
        <w:rPr>
          <w:rFonts w:ascii="Calibri" w:hAnsi="Calibri" w:cs="Calibri"/>
          <w:sz w:val="22"/>
          <w:szCs w:val="22"/>
        </w:rPr>
        <w:t>Ubicación paneles solares, esquema.</w:t>
      </w:r>
    </w:p>
    <w:p w:rsidR="00990516" w:rsidRPr="00D14BB3" w:rsidRDefault="00990516" w:rsidP="00990516">
      <w:pPr>
        <w:numPr>
          <w:ilvl w:val="0"/>
          <w:numId w:val="31"/>
        </w:numPr>
        <w:tabs>
          <w:tab w:val="left" w:pos="-1701"/>
        </w:tabs>
        <w:jc w:val="both"/>
        <w:rPr>
          <w:rFonts w:ascii="Calibri" w:hAnsi="Calibri" w:cs="Calibri"/>
          <w:sz w:val="22"/>
          <w:szCs w:val="22"/>
        </w:rPr>
      </w:pPr>
      <w:r w:rsidRPr="00D14BB3">
        <w:rPr>
          <w:rFonts w:ascii="Calibri" w:hAnsi="Calibri" w:cs="Calibri"/>
          <w:sz w:val="22"/>
          <w:szCs w:val="22"/>
        </w:rPr>
        <w:t>Detalles.</w:t>
      </w:r>
    </w:p>
    <w:p w:rsidR="00990516" w:rsidRPr="00D14BB3" w:rsidRDefault="00990516" w:rsidP="00E1540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u w:val="single"/>
        </w:rPr>
      </w:pPr>
      <w:r w:rsidRPr="00D14BB3">
        <w:rPr>
          <w:rFonts w:ascii="Calibri" w:hAnsi="Calibri" w:cs="Calibri"/>
          <w:b/>
          <w:sz w:val="22"/>
          <w:szCs w:val="22"/>
          <w:u w:val="single"/>
        </w:rPr>
        <w:t>III. PLIEGO  DE CONDICIONES</w:t>
      </w:r>
      <w:r w:rsidRPr="00D14BB3">
        <w:rPr>
          <w:rFonts w:ascii="Calibri" w:hAnsi="Calibri" w:cs="Calibri"/>
          <w:b/>
          <w:sz w:val="22"/>
          <w:szCs w:val="22"/>
          <w:u w:val="single"/>
        </w:rPr>
        <w:tab/>
      </w:r>
      <w:r w:rsidRPr="00D14BB3">
        <w:rPr>
          <w:rFonts w:ascii="Calibri" w:hAnsi="Calibri" w:cs="Calibri"/>
          <w:b/>
          <w:sz w:val="22"/>
          <w:szCs w:val="22"/>
          <w:u w:val="single"/>
        </w:rPr>
        <w:tab/>
      </w:r>
      <w:r w:rsidRPr="00D14BB3">
        <w:rPr>
          <w:rFonts w:ascii="Calibri" w:hAnsi="Calibri" w:cs="Calibri"/>
          <w:b/>
          <w:sz w:val="22"/>
          <w:szCs w:val="22"/>
          <w:u w:val="single"/>
        </w:rPr>
        <w:tab/>
      </w:r>
      <w:r w:rsidRPr="00D14BB3">
        <w:rPr>
          <w:rFonts w:ascii="Calibri" w:hAnsi="Calibri" w:cs="Calibri"/>
          <w:b/>
          <w:sz w:val="22"/>
          <w:szCs w:val="22"/>
          <w:u w:val="single"/>
        </w:rPr>
        <w:tab/>
        <w:t xml:space="preserve">            </w:t>
      </w:r>
      <w:r w:rsidRPr="00D14BB3">
        <w:rPr>
          <w:rFonts w:ascii="Calibri" w:hAnsi="Calibri" w:cs="Calibri"/>
          <w:b/>
          <w:sz w:val="22"/>
          <w:szCs w:val="22"/>
          <w:u w:val="single"/>
        </w:rPr>
        <w:tab/>
      </w:r>
      <w:r w:rsidRPr="00D14BB3">
        <w:rPr>
          <w:rFonts w:ascii="Calibri" w:hAnsi="Calibri" w:cs="Calibri"/>
          <w:b/>
          <w:sz w:val="22"/>
          <w:szCs w:val="22"/>
          <w:u w:val="single"/>
        </w:rPr>
        <w:tab/>
      </w:r>
      <w:r w:rsidRPr="00D14BB3">
        <w:rPr>
          <w:rFonts w:ascii="Calibri" w:hAnsi="Calibri" w:cs="Calibri"/>
          <w:b/>
          <w:sz w:val="22"/>
          <w:szCs w:val="22"/>
          <w:u w:val="single"/>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b/>
          <w:sz w:val="22"/>
          <w:szCs w:val="22"/>
        </w:rPr>
        <w:tab/>
      </w: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Pliego de condiciones técnicas particulares.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En él se hará descripción general de las obras y se consignará expresamente o por referencia a los </w:t>
      </w:r>
      <w:r w:rsidRPr="00D14BB3">
        <w:rPr>
          <w:rFonts w:ascii="Calibri" w:hAnsi="Calibri" w:cs="Calibri"/>
          <w:sz w:val="22"/>
          <w:szCs w:val="22"/>
          <w:u w:val="single"/>
        </w:rPr>
        <w:t>Pliegos Generales de Prescripciones Técnicas</w:t>
      </w:r>
      <w:r w:rsidRPr="00D14BB3">
        <w:rPr>
          <w:rFonts w:ascii="Calibri" w:hAnsi="Calibri" w:cs="Calibri"/>
          <w:sz w:val="22"/>
          <w:szCs w:val="22"/>
        </w:rPr>
        <w:t xml:space="preserve"> que resulten de aplicación, las características que hayan de reunir los materiales a emplear, especificando el plan de las pruebas de control y de los ensayos a que habrán de someterse los terrenos y demás elementos estructurales, así como las normas y pruebas previstas para las recepciones.</w:t>
      </w: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lastRenderedPageBreak/>
        <w:t>III.1. Prescripciones sobre los materiales: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Características técnicas mínimas que deben reunir los productos, equipos y sistemas que se incorporen a las obras, así como sus condiciones de suministro, recepción y conservación, almacenamiento y manipulación, las garantías de calidad y el control de recepción que deba realizarse incluyendo el muestreo del producto, los ensayos a realizar, los criterios de aceptación y rechazo, y las acciones a adoptar y los criterios de uso, conservación y mantenimiento.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Estas especificaciones se pueden hacer por referencia a pliegos generales que sean de aplicación, Documentos Reconocidos u otros que sean válidos a juicio del proyectista. </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 xml:space="preserve">III.2. Prescripciones en cuanto a </w:t>
      </w:r>
      <w:smartTag w:uri="urn:schemas-microsoft-com:office:smarttags" w:element="PersonName">
        <w:smartTagPr>
          <w:attr w:name="ProductID" w:val="LA EJECUCIￓN POR"/>
        </w:smartTagPr>
        <w:r w:rsidRPr="00D14BB3">
          <w:rPr>
            <w:rFonts w:ascii="Calibri" w:hAnsi="Calibri" w:cs="Calibri"/>
            <w:b/>
            <w:sz w:val="22"/>
            <w:szCs w:val="22"/>
          </w:rPr>
          <w:t>la ejecución por</w:t>
        </w:r>
      </w:smartTag>
      <w:r w:rsidRPr="00D14BB3">
        <w:rPr>
          <w:rFonts w:ascii="Calibri" w:hAnsi="Calibri" w:cs="Calibri"/>
          <w:b/>
          <w:sz w:val="22"/>
          <w:szCs w:val="22"/>
        </w:rPr>
        <w:t xml:space="preserve"> unidades de obra:</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Características técnicas de cada unidad de obra indicando su proceso de ejecución, normas de aplicación, condiciones previas que han de cumplirse antes de su realización, tolerancias admisibles, condiciones de terminación, conservación y mantenimiento, control de ejecución, ensayos y pruebas, garantías de calidad, criterios de aceptación y rechazo, criterios de medición y valoración de unidades, etc.</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Se precisarán las medidas para asegurar la compatibilidad entre los diferentes productos, elementos y sistemas constructivos.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III.3. Prescripciones sobre verificaciones en el edificio terminado: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Se indicarán las verificaciones y pruebas de servicio que deban realizarse para comprobar las prestaciones finales del edificio.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En el precio de cada unidad estará incluida la parte proporcional del coste de puesta en funcionamiento, y suministros para pruebas, considerándose siempre la instalación completamente terminada, probada y funcionando. Así mismo, estará incluida la tramitación del Instalador ante los organismos correspondientes, y la obtención del Documento de Puesta en Servicio de las instalaciones que así lo requieran.</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En ningún caso contendrán estos pliegos declaraciones o cláusulas de carácter económico, que son objeto del Pliego de Cláusulas Administrativas. Se omitirán, por tanto, todas aquellas condiciones que no responden a bases meramente técnicas evitando reiteraciones o posibles contradicciones con el Reglamento General de Contratación del Estado o con los Pliegos de Cláusulas Administrativas que regirán para la adjudicación.</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b/>
          <w:sz w:val="22"/>
          <w:szCs w:val="22"/>
          <w:u w:val="single"/>
        </w:rPr>
        <w:t>IV. MEDICIONES</w:t>
      </w:r>
      <w:r w:rsidRPr="00D14BB3">
        <w:rPr>
          <w:rFonts w:ascii="Calibri" w:hAnsi="Calibri" w:cs="Calibri"/>
          <w:b/>
          <w:sz w:val="22"/>
          <w:szCs w:val="22"/>
          <w:u w:val="single"/>
        </w:rPr>
        <w:tab/>
      </w:r>
      <w:r w:rsidRPr="00D14BB3">
        <w:rPr>
          <w:rFonts w:ascii="Calibri" w:hAnsi="Calibri" w:cs="Calibri"/>
          <w:b/>
          <w:sz w:val="22"/>
          <w:szCs w:val="22"/>
          <w:u w:val="single"/>
        </w:rPr>
        <w:tab/>
      </w:r>
      <w:r w:rsidRPr="00D14BB3">
        <w:rPr>
          <w:rFonts w:ascii="Calibri" w:hAnsi="Calibri" w:cs="Calibri"/>
          <w:b/>
          <w:sz w:val="22"/>
          <w:szCs w:val="22"/>
          <w:u w:val="single"/>
        </w:rPr>
        <w:tab/>
      </w:r>
      <w:r w:rsidRPr="00D14BB3">
        <w:rPr>
          <w:rFonts w:ascii="Calibri" w:hAnsi="Calibri" w:cs="Calibri"/>
          <w:b/>
          <w:sz w:val="22"/>
          <w:szCs w:val="22"/>
          <w:u w:val="single"/>
        </w:rPr>
        <w:tab/>
        <w:t xml:space="preserve">                      </w:t>
      </w:r>
      <w:r w:rsidRPr="00D14BB3">
        <w:rPr>
          <w:rFonts w:ascii="Calibri" w:hAnsi="Calibri" w:cs="Calibri"/>
          <w:b/>
          <w:sz w:val="22"/>
          <w:szCs w:val="22"/>
          <w:u w:val="single"/>
        </w:rPr>
        <w:tab/>
      </w:r>
      <w:r w:rsidRPr="00D14BB3">
        <w:rPr>
          <w:rFonts w:ascii="Calibri" w:hAnsi="Calibri" w:cs="Calibri"/>
          <w:b/>
          <w:sz w:val="22"/>
          <w:szCs w:val="22"/>
          <w:u w:val="single"/>
        </w:rPr>
        <w:tab/>
      </w:r>
      <w:r w:rsidRPr="00D14BB3">
        <w:rPr>
          <w:rFonts w:ascii="Calibri" w:hAnsi="Calibri" w:cs="Calibri"/>
          <w:b/>
          <w:sz w:val="22"/>
          <w:szCs w:val="22"/>
          <w:u w:val="single"/>
        </w:rPr>
        <w:tab/>
      </w:r>
      <w:r w:rsidRPr="00D14BB3">
        <w:rPr>
          <w:rFonts w:ascii="Calibri" w:hAnsi="Calibri" w:cs="Calibri"/>
          <w:b/>
          <w:sz w:val="22"/>
          <w:szCs w:val="22"/>
          <w:u w:val="single"/>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Desarrollo por partidas, agrupadas en capítulos, conteniendo todas las descripciones técnicas necesarias para su especificación y valoración.</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Estarán referidas a datos existentes en los planos y con las precisiones necesarias que permitan su fácil comprobación e identificación en los mismos. Contendrá la especificación completa y detallada de todas las unidades de que consta la obra, numeradas por orden </w:t>
      </w:r>
      <w:r w:rsidRPr="00D14BB3">
        <w:rPr>
          <w:rFonts w:ascii="Calibri" w:hAnsi="Calibri" w:cs="Calibri"/>
          <w:sz w:val="22"/>
          <w:szCs w:val="22"/>
        </w:rPr>
        <w:lastRenderedPageBreak/>
        <w:t>consecutivo, que ha de coincidir con la numeración del cuadro de precios mencionado más adelante.</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El análisis de las unidades de que consta la obra se ha de ceñir al límite requerido por las necesidades de la contratación, procurándose que lo que son unidades funcionales o conjuntos construidos no se subdividan innecesariamente en sus elementos o subconjuntos, que produzca una atomización de los precios contractuales. Esto conduciría a ampliar la posibilidad de error en las mediciones y a complicar sin necesidad la tarea de establecer la liquidación de las obras. El análisis ha de ser en cambio exhaustivo al establecer la composición del precio unitario mencionado.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Caso de existir varias edificaciones en el proyecto la medición deberá hacerse independientemente para cada una de ellas, siguiendo el mismo orden de capítulos que más adelante se indica.</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Las unidades de obra y materiales que en ellos intervienen se especificará tan detalladamente como sea preciso, definiendo sus cualidades y características técnicas, y en el caso de mención de marcas comerciales añadir “similar y equivalente aprobado por </w:t>
      </w:r>
      <w:smartTag w:uri="urn:schemas-microsoft-com:office:smarttags" w:element="PersonName">
        <w:smartTagPr>
          <w:attr w:name="ProductID" w:val="la Direcci￳n Facultativa"/>
        </w:smartTagPr>
        <w:r w:rsidRPr="00D14BB3">
          <w:rPr>
            <w:rFonts w:ascii="Calibri" w:hAnsi="Calibri" w:cs="Calibri"/>
            <w:sz w:val="22"/>
            <w:szCs w:val="22"/>
          </w:rPr>
          <w:t>la Dirección Facultativa</w:t>
        </w:r>
      </w:smartTag>
      <w:r w:rsidRPr="00D14BB3">
        <w:rPr>
          <w:rFonts w:ascii="Calibri" w:hAnsi="Calibri" w:cs="Calibri"/>
          <w:sz w:val="22"/>
          <w:szCs w:val="22"/>
        </w:rPr>
        <w:t>”.</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Partidas alzadas: únicamente podrán incluirse cuando sea imposible establecer en proyecto la medición o cubicación correspondiente o cuando, por su naturaleza, no sean susceptibles de medición, lo cual ha de justificarse debidamente por el autor del proyecto, quien habrá de consignar su forma de abono en el Pliego de Prescripciones Técnicas Particulares de la obra.</w:t>
      </w:r>
      <w:r w:rsidRPr="00D14BB3">
        <w:rPr>
          <w:rFonts w:ascii="Calibri" w:hAnsi="Calibri" w:cs="Calibri"/>
          <w:sz w:val="22"/>
          <w:szCs w:val="22"/>
        </w:rPr>
        <w:cr/>
      </w:r>
      <w:r w:rsidRPr="00D14BB3">
        <w:rPr>
          <w:rFonts w:ascii="Calibri" w:hAnsi="Calibri" w:cs="Calibri"/>
          <w:sz w:val="22"/>
          <w:szCs w:val="22"/>
        </w:rPr>
        <w:cr/>
        <w:t>El orden de presentación será preceptivamente el siguiente:</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1.  URBANIZACIÓN</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Cap. U.1 Trabajos </w:t>
      </w:r>
      <w:proofErr w:type="gramStart"/>
      <w:r w:rsidRPr="00D14BB3">
        <w:rPr>
          <w:rFonts w:ascii="Calibri" w:hAnsi="Calibri" w:cs="Calibri"/>
          <w:sz w:val="22"/>
          <w:szCs w:val="22"/>
        </w:rPr>
        <w:t>previos</w:t>
      </w:r>
      <w:proofErr w:type="gramEnd"/>
      <w:r w:rsidRPr="00D14BB3">
        <w:rPr>
          <w:rFonts w:ascii="Calibri" w:hAnsi="Calibri" w:cs="Calibri"/>
          <w:sz w:val="22"/>
          <w:szCs w:val="22"/>
        </w:rPr>
        <w:t>: limpieza, desescombro, talado de árboles y otros.</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Cap. U.2 Movimiento de tierras.</w:t>
      </w:r>
      <w:r w:rsidRPr="00D14BB3">
        <w:rPr>
          <w:rFonts w:ascii="Calibri" w:hAnsi="Calibri" w:cs="Calibri"/>
          <w:sz w:val="22"/>
          <w:szCs w:val="22"/>
        </w:rPr>
        <w:cr/>
        <w:t>Cap. U.3 Pavimentaciones.</w:t>
      </w:r>
      <w:r w:rsidRPr="00D14BB3">
        <w:rPr>
          <w:rFonts w:ascii="Calibri" w:hAnsi="Calibri" w:cs="Calibri"/>
          <w:sz w:val="22"/>
          <w:szCs w:val="22"/>
        </w:rPr>
        <w:cr/>
        <w:t>Cap. U.4 Alcantarillado (depuración si fuera necesario), drenaje.</w:t>
      </w:r>
      <w:r w:rsidRPr="00D14BB3">
        <w:rPr>
          <w:rFonts w:ascii="Calibri" w:hAnsi="Calibri" w:cs="Calibri"/>
          <w:sz w:val="22"/>
          <w:szCs w:val="22"/>
        </w:rPr>
        <w:cr/>
        <w:t>Cap. U.5 Alimentación de agua.</w:t>
      </w:r>
      <w:r w:rsidRPr="00D14BB3">
        <w:rPr>
          <w:rFonts w:ascii="Calibri" w:hAnsi="Calibri" w:cs="Calibri"/>
          <w:sz w:val="22"/>
          <w:szCs w:val="22"/>
        </w:rPr>
        <w:cr/>
        <w:t>Cap. U.6 Red eléctrica e iluminación.</w:t>
      </w:r>
      <w:r w:rsidRPr="00D14BB3">
        <w:rPr>
          <w:rFonts w:ascii="Calibri" w:hAnsi="Calibri" w:cs="Calibri"/>
          <w:sz w:val="22"/>
          <w:szCs w:val="22"/>
        </w:rPr>
        <w:cr/>
        <w:t xml:space="preserve">Cap. U.7 Edificaciones </w:t>
      </w:r>
      <w:proofErr w:type="gramStart"/>
      <w:r w:rsidRPr="00D14BB3">
        <w:rPr>
          <w:rFonts w:ascii="Calibri" w:hAnsi="Calibri" w:cs="Calibri"/>
          <w:sz w:val="22"/>
          <w:szCs w:val="22"/>
        </w:rPr>
        <w:t>complementarias</w:t>
      </w:r>
      <w:proofErr w:type="gramEnd"/>
      <w:r w:rsidRPr="00D14BB3">
        <w:rPr>
          <w:rFonts w:ascii="Calibri" w:hAnsi="Calibri" w:cs="Calibri"/>
          <w:sz w:val="22"/>
          <w:szCs w:val="22"/>
        </w:rPr>
        <w:t>.</w:t>
      </w:r>
      <w:r w:rsidRPr="00D14BB3">
        <w:rPr>
          <w:rFonts w:ascii="Calibri" w:hAnsi="Calibri" w:cs="Calibri"/>
          <w:sz w:val="22"/>
          <w:szCs w:val="22"/>
        </w:rPr>
        <w:cr/>
        <w:t>Cap. U.8 Jardinería.</w:t>
      </w:r>
      <w:r w:rsidRPr="00D14BB3">
        <w:rPr>
          <w:rFonts w:ascii="Calibri" w:hAnsi="Calibri" w:cs="Calibri"/>
          <w:sz w:val="22"/>
          <w:szCs w:val="22"/>
        </w:rPr>
        <w:cr/>
        <w:t>Cap. U.9 Señalización y complementos.</w:t>
      </w:r>
      <w:r w:rsidRPr="00D14BB3">
        <w:rPr>
          <w:rFonts w:ascii="Calibri" w:hAnsi="Calibri" w:cs="Calibri"/>
          <w:sz w:val="22"/>
          <w:szCs w:val="22"/>
        </w:rPr>
        <w:cr/>
      </w:r>
      <w:r w:rsidRPr="00D14BB3">
        <w:rPr>
          <w:rFonts w:ascii="Calibri" w:hAnsi="Calibri" w:cs="Calibri"/>
          <w:sz w:val="22"/>
          <w:szCs w:val="22"/>
        </w:rPr>
        <w:cr/>
      </w:r>
      <w:r w:rsidRPr="00D14BB3">
        <w:rPr>
          <w:rFonts w:ascii="Calibri" w:hAnsi="Calibri" w:cs="Calibri"/>
          <w:b/>
          <w:sz w:val="22"/>
          <w:szCs w:val="22"/>
        </w:rPr>
        <w:t>2.  EDIFICACIÓN</w:t>
      </w:r>
      <w:r w:rsidRPr="00D14BB3">
        <w:rPr>
          <w:rFonts w:ascii="Calibri" w:hAnsi="Calibri" w:cs="Calibri"/>
          <w:sz w:val="22"/>
          <w:szCs w:val="22"/>
        </w:rPr>
        <w:cr/>
      </w:r>
      <w:r w:rsidRPr="00D14BB3">
        <w:rPr>
          <w:rFonts w:ascii="Calibri" w:hAnsi="Calibri" w:cs="Calibri"/>
          <w:sz w:val="22"/>
          <w:szCs w:val="22"/>
        </w:rPr>
        <w:cr/>
        <w:t>Cap. E.1 Trabajos Previos: demoliciones, apuntalamiento de medianeras, limpieza, talado de árboles y otros.</w:t>
      </w:r>
      <w:r w:rsidRPr="00D14BB3">
        <w:rPr>
          <w:rFonts w:ascii="Calibri" w:hAnsi="Calibri" w:cs="Calibri"/>
          <w:sz w:val="22"/>
          <w:szCs w:val="22"/>
        </w:rPr>
        <w:cr/>
        <w:t>Cap. E.2 Movimiento de tierras.</w:t>
      </w:r>
      <w:r w:rsidRPr="00D14BB3">
        <w:rPr>
          <w:rFonts w:ascii="Calibri" w:hAnsi="Calibri" w:cs="Calibri"/>
          <w:sz w:val="22"/>
          <w:szCs w:val="22"/>
        </w:rPr>
        <w:cr/>
        <w:t>Cap. E.3 Cimentación.</w:t>
      </w:r>
      <w:r w:rsidRPr="00D14BB3">
        <w:rPr>
          <w:rFonts w:ascii="Calibri" w:hAnsi="Calibri" w:cs="Calibri"/>
          <w:sz w:val="22"/>
          <w:szCs w:val="22"/>
        </w:rPr>
        <w:cr/>
        <w:t>Cap. E.4 Alcantarillado. Red horizontal. Pocería.</w:t>
      </w:r>
      <w:r w:rsidRPr="00D14BB3">
        <w:rPr>
          <w:rFonts w:ascii="Calibri" w:hAnsi="Calibri" w:cs="Calibri"/>
          <w:sz w:val="22"/>
          <w:szCs w:val="22"/>
        </w:rPr>
        <w:cr/>
        <w:t>Cap. E.5 Estructura. Forjado de pisos. Cerrajería de armar.</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Cap. E.6 Albañilería.</w:t>
      </w:r>
      <w:r w:rsidRPr="00D14BB3">
        <w:rPr>
          <w:rFonts w:ascii="Calibri" w:hAnsi="Calibri" w:cs="Calibri"/>
          <w:sz w:val="22"/>
          <w:szCs w:val="22"/>
        </w:rPr>
        <w:cr/>
        <w:t>Cap. E.7 Cubierta y recogida de aguas pluviales.</w:t>
      </w:r>
      <w:r w:rsidRPr="00D14BB3">
        <w:rPr>
          <w:rFonts w:ascii="Calibri" w:hAnsi="Calibri" w:cs="Calibri"/>
          <w:sz w:val="22"/>
          <w:szCs w:val="22"/>
        </w:rPr>
        <w:cr/>
      </w:r>
      <w:r w:rsidRPr="00D14BB3">
        <w:rPr>
          <w:rFonts w:ascii="Calibri" w:hAnsi="Calibri" w:cs="Calibri"/>
          <w:sz w:val="22"/>
          <w:szCs w:val="22"/>
        </w:rPr>
        <w:lastRenderedPageBreak/>
        <w:t>Cap. E.8 Pavimentos.</w:t>
      </w:r>
      <w:r w:rsidRPr="00D14BB3">
        <w:rPr>
          <w:rFonts w:ascii="Calibri" w:hAnsi="Calibri" w:cs="Calibri"/>
          <w:sz w:val="22"/>
          <w:szCs w:val="22"/>
        </w:rPr>
        <w:cr/>
        <w:t>Cap. E.9 Aplacados y revestimientos, chapados, alicatados, enfoscados y revocos.</w:t>
      </w:r>
      <w:r w:rsidRPr="00D14BB3">
        <w:rPr>
          <w:rFonts w:ascii="Calibri" w:hAnsi="Calibri" w:cs="Calibri"/>
          <w:sz w:val="22"/>
          <w:szCs w:val="22"/>
        </w:rPr>
        <w:cr/>
        <w:t>Cap. E.10 Aislamientos, acondicionamiento acústico, impermeabilizaciones.</w:t>
      </w:r>
      <w:r w:rsidRPr="00D14BB3">
        <w:rPr>
          <w:rFonts w:ascii="Calibri" w:hAnsi="Calibri" w:cs="Calibri"/>
          <w:sz w:val="22"/>
          <w:szCs w:val="22"/>
        </w:rPr>
        <w:cr/>
        <w:t>Cap. E.11 Carpintería de madera.</w:t>
      </w:r>
      <w:r w:rsidRPr="00D14BB3">
        <w:rPr>
          <w:rFonts w:ascii="Calibri" w:hAnsi="Calibri" w:cs="Calibri"/>
          <w:sz w:val="22"/>
          <w:szCs w:val="22"/>
        </w:rPr>
        <w:cr/>
        <w:t>Cap. E.12 Carpintería metálica y cerrajería de taller.</w:t>
      </w:r>
      <w:r w:rsidRPr="00D14BB3">
        <w:rPr>
          <w:rFonts w:ascii="Calibri" w:hAnsi="Calibri" w:cs="Calibri"/>
          <w:sz w:val="22"/>
          <w:szCs w:val="22"/>
        </w:rPr>
        <w:cr/>
        <w:t>Cap. E.13 Vidriería.</w:t>
      </w:r>
      <w:r w:rsidRPr="00D14BB3">
        <w:rPr>
          <w:rFonts w:ascii="Calibri" w:hAnsi="Calibri" w:cs="Calibri"/>
          <w:sz w:val="22"/>
          <w:szCs w:val="22"/>
        </w:rPr>
        <w:cr/>
        <w:t>Cap. E.14 Fontanería y aparatos sanitarios.</w:t>
      </w:r>
      <w:r w:rsidRPr="00D14BB3">
        <w:rPr>
          <w:rFonts w:ascii="Calibri" w:hAnsi="Calibri" w:cs="Calibri"/>
          <w:sz w:val="22"/>
          <w:szCs w:val="22"/>
        </w:rPr>
        <w:cr/>
        <w:t>Cap. E.15 Electricidad y pararrayos.</w:t>
      </w:r>
      <w:r w:rsidRPr="00D14BB3">
        <w:rPr>
          <w:rFonts w:ascii="Calibri" w:hAnsi="Calibri" w:cs="Calibri"/>
          <w:sz w:val="22"/>
          <w:szCs w:val="22"/>
        </w:rPr>
        <w:cr/>
        <w:t>Cap. E.16 Ascensores e instalaciones mecánicas.</w:t>
      </w:r>
      <w:r w:rsidRPr="00D14BB3">
        <w:rPr>
          <w:rFonts w:ascii="Calibri" w:hAnsi="Calibri" w:cs="Calibri"/>
          <w:sz w:val="22"/>
          <w:szCs w:val="22"/>
        </w:rPr>
        <w:cr/>
        <w:t>Cap. E.17 Calefacción, ventilación y aire acondicionado.</w:t>
      </w:r>
      <w:r w:rsidRPr="00D14BB3">
        <w:rPr>
          <w:rFonts w:ascii="Calibri" w:hAnsi="Calibri" w:cs="Calibri"/>
          <w:sz w:val="22"/>
          <w:szCs w:val="22"/>
        </w:rPr>
        <w:cr/>
        <w:t xml:space="preserve">Cap. E.18 Instalaciones </w:t>
      </w:r>
      <w:proofErr w:type="gramStart"/>
      <w:r w:rsidRPr="00D14BB3">
        <w:rPr>
          <w:rFonts w:ascii="Calibri" w:hAnsi="Calibri" w:cs="Calibri"/>
          <w:sz w:val="22"/>
          <w:szCs w:val="22"/>
        </w:rPr>
        <w:t>especiales</w:t>
      </w:r>
      <w:proofErr w:type="gramEnd"/>
      <w:r w:rsidRPr="00D14BB3">
        <w:rPr>
          <w:rFonts w:ascii="Calibri" w:hAnsi="Calibri" w:cs="Calibri"/>
          <w:sz w:val="22"/>
          <w:szCs w:val="22"/>
        </w:rPr>
        <w:t xml:space="preserve"> (gas, incendios, megafonía, red de voz y datos).</w:t>
      </w:r>
      <w:r w:rsidRPr="00D14BB3">
        <w:rPr>
          <w:rFonts w:ascii="Calibri" w:hAnsi="Calibri" w:cs="Calibri"/>
          <w:sz w:val="22"/>
          <w:szCs w:val="22"/>
        </w:rPr>
        <w:cr/>
        <w:t>Cap. E.19 Pinturas.</w:t>
      </w:r>
      <w:r w:rsidRPr="00D14BB3">
        <w:rPr>
          <w:rFonts w:ascii="Calibri" w:hAnsi="Calibri" w:cs="Calibri"/>
          <w:sz w:val="22"/>
          <w:szCs w:val="22"/>
        </w:rPr>
        <w:cr/>
        <w:t>Cap. E.20 Decoración, complementos y varios.</w:t>
      </w:r>
      <w:r w:rsidRPr="00D14BB3">
        <w:rPr>
          <w:rFonts w:ascii="Calibri" w:hAnsi="Calibri" w:cs="Calibri"/>
          <w:sz w:val="22"/>
          <w:szCs w:val="22"/>
        </w:rPr>
        <w:cr/>
        <w:t>Cap. Gestión de residuos</w:t>
      </w:r>
    </w:p>
    <w:p w:rsidR="00107B8C" w:rsidRPr="00D14BB3" w:rsidRDefault="00107B8C" w:rsidP="00990516">
      <w:pPr>
        <w:tabs>
          <w:tab w:val="left" w:pos="-1701"/>
        </w:tabs>
        <w:jc w:val="both"/>
        <w:rPr>
          <w:rFonts w:ascii="Calibri" w:hAnsi="Calibri" w:cs="Calibri"/>
          <w:sz w:val="22"/>
          <w:szCs w:val="22"/>
        </w:rPr>
      </w:pPr>
      <w:r w:rsidRPr="00D14BB3">
        <w:rPr>
          <w:rFonts w:ascii="Calibri" w:hAnsi="Calibri" w:cs="Calibri"/>
          <w:sz w:val="22"/>
          <w:szCs w:val="22"/>
        </w:rPr>
        <w:t>Cap. Seguridad y Salud</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cr/>
      </w:r>
      <w:r w:rsidRPr="00D14BB3">
        <w:rPr>
          <w:rFonts w:ascii="Calibri" w:hAnsi="Calibri" w:cs="Calibri"/>
          <w:b/>
          <w:sz w:val="22"/>
          <w:szCs w:val="22"/>
          <w:u w:val="single"/>
        </w:rPr>
        <w:t xml:space="preserve">V. PRESUPUESTO </w:t>
      </w:r>
      <w:r w:rsidRPr="00D14BB3">
        <w:rPr>
          <w:rFonts w:ascii="Calibri" w:hAnsi="Calibri" w:cs="Calibri"/>
          <w:sz w:val="22"/>
          <w:szCs w:val="22"/>
          <w:u w:val="single"/>
        </w:rPr>
        <w:tab/>
      </w:r>
      <w:r w:rsidRPr="00D14BB3">
        <w:rPr>
          <w:rFonts w:ascii="Calibri" w:hAnsi="Calibri" w:cs="Calibri"/>
          <w:sz w:val="22"/>
          <w:szCs w:val="22"/>
          <w:u w:val="single"/>
        </w:rPr>
        <w:tab/>
      </w:r>
      <w:r w:rsidRPr="00D14BB3">
        <w:rPr>
          <w:rFonts w:ascii="Calibri" w:hAnsi="Calibri" w:cs="Calibri"/>
          <w:sz w:val="22"/>
          <w:szCs w:val="22"/>
          <w:u w:val="single"/>
        </w:rPr>
        <w:tab/>
      </w:r>
      <w:r w:rsidRPr="00D14BB3">
        <w:rPr>
          <w:rFonts w:ascii="Calibri" w:hAnsi="Calibri" w:cs="Calibri"/>
          <w:sz w:val="22"/>
          <w:szCs w:val="22"/>
          <w:u w:val="single"/>
        </w:rPr>
        <w:tab/>
      </w:r>
      <w:r w:rsidRPr="00D14BB3">
        <w:rPr>
          <w:rFonts w:ascii="Calibri" w:hAnsi="Calibri" w:cs="Calibri"/>
          <w:sz w:val="22"/>
          <w:szCs w:val="22"/>
          <w:u w:val="single"/>
        </w:rPr>
        <w:tab/>
        <w:t xml:space="preserve">                                              </w:t>
      </w:r>
      <w:r w:rsidRPr="00D14BB3">
        <w:rPr>
          <w:rFonts w:ascii="Calibri" w:hAnsi="Calibri" w:cs="Calibri"/>
          <w:sz w:val="22"/>
          <w:szCs w:val="22"/>
          <w:u w:val="single"/>
        </w:rPr>
        <w:tab/>
      </w:r>
      <w:r w:rsidRPr="00D14BB3">
        <w:rPr>
          <w:rFonts w:ascii="Calibri" w:hAnsi="Calibri" w:cs="Calibri"/>
          <w:sz w:val="22"/>
          <w:szCs w:val="22"/>
        </w:rPr>
        <w:tab/>
      </w:r>
      <w:r w:rsidRPr="00D14BB3">
        <w:rPr>
          <w:rFonts w:ascii="Calibri" w:hAnsi="Calibri" w:cs="Calibri"/>
          <w:sz w:val="22"/>
          <w:szCs w:val="22"/>
        </w:rPr>
        <w:tab/>
      </w: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PRESUPUESTO APROXIMADO*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Valoración aproximada de la ejecución material de la obra proyectada por capítulos a incluir en el Proyecto Básico.</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PRESUPUESTO DETALLADO</w:t>
      </w: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sz w:val="22"/>
          <w:szCs w:val="22"/>
        </w:rPr>
        <w:tab/>
      </w:r>
      <w:r w:rsidRPr="00D14BB3">
        <w:rPr>
          <w:rFonts w:ascii="Calibri" w:hAnsi="Calibri" w:cs="Calibri"/>
          <w:sz w:val="22"/>
          <w:szCs w:val="22"/>
        </w:rPr>
        <w:tab/>
      </w:r>
      <w:r w:rsidRPr="00D14BB3">
        <w:rPr>
          <w:rFonts w:ascii="Calibri" w:hAnsi="Calibri" w:cs="Calibri"/>
          <w:sz w:val="22"/>
          <w:szCs w:val="22"/>
        </w:rPr>
        <w:tab/>
      </w:r>
      <w:r w:rsidRPr="00D14BB3">
        <w:rPr>
          <w:rFonts w:ascii="Calibri" w:hAnsi="Calibri" w:cs="Calibri"/>
          <w:sz w:val="22"/>
          <w:szCs w:val="22"/>
        </w:rPr>
        <w:tab/>
      </w:r>
      <w:r w:rsidRPr="00D14BB3">
        <w:rPr>
          <w:rFonts w:ascii="Calibri" w:hAnsi="Calibri" w:cs="Calibri"/>
          <w:sz w:val="22"/>
          <w:szCs w:val="22"/>
        </w:rPr>
        <w:tab/>
      </w:r>
      <w:r w:rsidRPr="00D14BB3">
        <w:rPr>
          <w:rFonts w:ascii="Calibri" w:hAnsi="Calibri" w:cs="Calibri"/>
          <w:sz w:val="22"/>
          <w:szCs w:val="22"/>
        </w:rPr>
        <w:tab/>
      </w:r>
      <w:r w:rsidRPr="00D14BB3">
        <w:rPr>
          <w:rFonts w:ascii="Calibri" w:hAnsi="Calibri" w:cs="Calibri"/>
          <w:sz w:val="22"/>
          <w:szCs w:val="22"/>
        </w:rPr>
        <w:cr/>
      </w:r>
      <w:r w:rsidRPr="00D14BB3">
        <w:rPr>
          <w:rFonts w:ascii="Calibri" w:hAnsi="Calibri" w:cs="Calibri"/>
          <w:b/>
          <w:sz w:val="22"/>
          <w:szCs w:val="22"/>
        </w:rPr>
        <w:t>V.1. CUADRO DE PRECIOS</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Figurarán todos y cada uno de los precios que sirven para la formación del presupuesto, y con el mismo orden y numeración que figuran en el estado de mediciones y en la valoración.</w:t>
      </w:r>
      <w:r w:rsidRPr="00D14BB3">
        <w:rPr>
          <w:rFonts w:ascii="Calibri" w:hAnsi="Calibri" w:cs="Calibri"/>
          <w:sz w:val="22"/>
          <w:szCs w:val="22"/>
        </w:rPr>
        <w:cr/>
      </w:r>
      <w:r w:rsidRPr="00D14BB3">
        <w:rPr>
          <w:rFonts w:ascii="Calibri" w:hAnsi="Calibri" w:cs="Calibri"/>
          <w:sz w:val="22"/>
          <w:szCs w:val="22"/>
        </w:rPr>
        <w:cr/>
        <w:t>Cada unidad de obra y cada partida tendrán su precio descompuesto.</w:t>
      </w:r>
      <w:r w:rsidRPr="00D14BB3">
        <w:rPr>
          <w:rFonts w:ascii="Calibri" w:hAnsi="Calibri" w:cs="Calibri"/>
          <w:sz w:val="22"/>
          <w:szCs w:val="22"/>
        </w:rPr>
        <w:cr/>
      </w:r>
      <w:r w:rsidRPr="00D14BB3">
        <w:rPr>
          <w:rFonts w:ascii="Calibri" w:hAnsi="Calibri" w:cs="Calibri"/>
          <w:sz w:val="22"/>
          <w:szCs w:val="22"/>
        </w:rPr>
        <w:cr/>
        <w:t>Por tanto constará de:</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numPr>
          <w:ilvl w:val="0"/>
          <w:numId w:val="34"/>
        </w:numPr>
        <w:tabs>
          <w:tab w:val="left" w:pos="-1701"/>
        </w:tabs>
        <w:jc w:val="both"/>
        <w:rPr>
          <w:rFonts w:ascii="Calibri" w:hAnsi="Calibri" w:cs="Calibri"/>
          <w:sz w:val="22"/>
          <w:szCs w:val="22"/>
        </w:rPr>
      </w:pPr>
      <w:r w:rsidRPr="00D14BB3">
        <w:rPr>
          <w:rFonts w:ascii="Calibri" w:hAnsi="Calibri" w:cs="Calibri"/>
          <w:sz w:val="22"/>
          <w:szCs w:val="22"/>
        </w:rPr>
        <w:t>Un cuadro de precios de la mano de obra, con sus pluses, cargos y seguros sociales, de las distintas categorías de operarios que intervienen en la ejecución de las unidades, fijados de acuerdo con la realidad vigente en el momento de redactarse el proyecto, sin incorporar en ningún caso el importe del Impuesto sobre el Valor Añadido, que luego vendrá consignado como partida independiente en c).</w:t>
      </w:r>
      <w:r w:rsidRPr="00D14BB3">
        <w:rPr>
          <w:rFonts w:ascii="Calibri" w:hAnsi="Calibri" w:cs="Calibri"/>
          <w:sz w:val="22"/>
          <w:szCs w:val="22"/>
        </w:rPr>
        <w:cr/>
      </w:r>
    </w:p>
    <w:p w:rsidR="00990516" w:rsidRPr="00D14BB3" w:rsidRDefault="00990516" w:rsidP="00990516">
      <w:pPr>
        <w:numPr>
          <w:ilvl w:val="0"/>
          <w:numId w:val="34"/>
        </w:numPr>
        <w:tabs>
          <w:tab w:val="left" w:pos="-1701"/>
        </w:tabs>
        <w:jc w:val="both"/>
        <w:rPr>
          <w:rFonts w:ascii="Calibri" w:hAnsi="Calibri" w:cs="Calibri"/>
          <w:sz w:val="22"/>
          <w:szCs w:val="22"/>
        </w:rPr>
      </w:pPr>
      <w:r w:rsidRPr="00D14BB3">
        <w:rPr>
          <w:rFonts w:ascii="Calibri" w:hAnsi="Calibri" w:cs="Calibri"/>
          <w:sz w:val="22"/>
          <w:szCs w:val="22"/>
        </w:rPr>
        <w:t>Un cuadro que contenga el precio, descargado en obra, de cada uno de los materiales que intervengan en la que se proyecta, y el del alquiler o amortización y conservación de la maquinaria. Estos precios, que son los que luego han de introducirse en el cálculo de los precios unitarios, según lo especificado en d), se consignará sin incluirles en ningún caso el Impuesto puesto sobre el Valor Añadido (IVA), lo cual se hará constar expresamente en el encabezamiento de este cuadro de precios, poniendo “PRECIOS SIN IVA”.</w:t>
      </w:r>
      <w:r w:rsidRPr="00D14BB3">
        <w:rPr>
          <w:rFonts w:ascii="Calibri" w:hAnsi="Calibri" w:cs="Calibri"/>
          <w:sz w:val="22"/>
          <w:szCs w:val="22"/>
        </w:rPr>
        <w:cr/>
      </w:r>
    </w:p>
    <w:p w:rsidR="00990516" w:rsidRPr="00D14BB3" w:rsidRDefault="00990516" w:rsidP="00990516">
      <w:pPr>
        <w:numPr>
          <w:ilvl w:val="0"/>
          <w:numId w:val="34"/>
        </w:numPr>
        <w:tabs>
          <w:tab w:val="left" w:pos="-1701"/>
        </w:tabs>
        <w:jc w:val="both"/>
        <w:rPr>
          <w:rFonts w:ascii="Calibri" w:hAnsi="Calibri" w:cs="Calibri"/>
          <w:sz w:val="22"/>
          <w:szCs w:val="22"/>
        </w:rPr>
      </w:pPr>
      <w:r w:rsidRPr="00D14BB3">
        <w:rPr>
          <w:rFonts w:ascii="Calibri" w:hAnsi="Calibri" w:cs="Calibri"/>
          <w:sz w:val="22"/>
          <w:szCs w:val="22"/>
        </w:rPr>
        <w:lastRenderedPageBreak/>
        <w:t>Los precios auxiliares que sean precisos para la composición de los precios unitarios.</w:t>
      </w:r>
      <w:r w:rsidRPr="00D14BB3">
        <w:rPr>
          <w:rFonts w:ascii="Calibri" w:hAnsi="Calibri" w:cs="Calibri"/>
          <w:sz w:val="22"/>
          <w:szCs w:val="22"/>
        </w:rPr>
        <w:cr/>
      </w:r>
    </w:p>
    <w:p w:rsidR="00990516" w:rsidRPr="00D14BB3" w:rsidRDefault="00990516" w:rsidP="00990516">
      <w:pPr>
        <w:numPr>
          <w:ilvl w:val="0"/>
          <w:numId w:val="34"/>
        </w:numPr>
        <w:tabs>
          <w:tab w:val="left" w:pos="-1701"/>
        </w:tabs>
        <w:jc w:val="both"/>
        <w:rPr>
          <w:rFonts w:ascii="Calibri" w:hAnsi="Calibri" w:cs="Calibri"/>
          <w:sz w:val="22"/>
          <w:szCs w:val="22"/>
        </w:rPr>
      </w:pPr>
      <w:r w:rsidRPr="00D14BB3">
        <w:rPr>
          <w:rFonts w:ascii="Calibri" w:hAnsi="Calibri" w:cs="Calibri"/>
          <w:sz w:val="22"/>
          <w:szCs w:val="22"/>
        </w:rPr>
        <w:t>La relación de todos los precios unitarios, compuestos por:</w:t>
      </w:r>
    </w:p>
    <w:p w:rsidR="00990516" w:rsidRPr="00D14BB3" w:rsidRDefault="00990516" w:rsidP="00990516">
      <w:pPr>
        <w:tabs>
          <w:tab w:val="left" w:pos="-1701"/>
        </w:tabs>
        <w:ind w:left="360"/>
        <w:jc w:val="both"/>
        <w:rPr>
          <w:rFonts w:ascii="Calibri" w:hAnsi="Calibri" w:cs="Calibri"/>
          <w:sz w:val="22"/>
          <w:szCs w:val="22"/>
        </w:rPr>
      </w:pPr>
    </w:p>
    <w:p w:rsidR="00990516" w:rsidRPr="00D14BB3" w:rsidRDefault="00990516" w:rsidP="00990516">
      <w:pPr>
        <w:tabs>
          <w:tab w:val="left" w:pos="-1701"/>
        </w:tabs>
        <w:ind w:left="720"/>
        <w:jc w:val="both"/>
        <w:rPr>
          <w:rFonts w:ascii="Calibri" w:hAnsi="Calibri" w:cs="Calibri"/>
          <w:sz w:val="22"/>
          <w:szCs w:val="22"/>
        </w:rPr>
      </w:pPr>
      <w:r w:rsidRPr="00D14BB3">
        <w:rPr>
          <w:rFonts w:ascii="Calibri" w:hAnsi="Calibri" w:cs="Calibri"/>
          <w:sz w:val="22"/>
          <w:szCs w:val="22"/>
        </w:rPr>
        <w:t>1.- Los costos directos: las cantidades que intervienen de cada material y la maquinaría, y los costes de mano de obra directa, con sus rendimientos, establecidos de acuerdo con las características de las obras que se proyectan y la realidad vigente en el mercado en el momento de redactarse el proyecto.</w:t>
      </w:r>
      <w:r w:rsidRPr="00D14BB3">
        <w:rPr>
          <w:rFonts w:ascii="Calibri" w:hAnsi="Calibri" w:cs="Calibri"/>
          <w:sz w:val="22"/>
          <w:szCs w:val="22"/>
        </w:rPr>
        <w:cr/>
      </w:r>
      <w:r w:rsidRPr="00D14BB3">
        <w:rPr>
          <w:rFonts w:ascii="Calibri" w:hAnsi="Calibri" w:cs="Calibri"/>
          <w:sz w:val="22"/>
          <w:szCs w:val="22"/>
        </w:rPr>
        <w:cr/>
        <w:t xml:space="preserve">2.- Los costes indirectos, fijados en un porcentaje de los costes directos, igual para todas las unidades de obra. Se incluirá expresamente, en el caso de las instalaciones, los gastos de puesta en funcionamiento derivado de permisos, boletines, licencias, tasas y similar, y suministros para pruebas. La determinación del porcentaje de los costos indirectos se hará valorando cada uno de los conceptos que se relacionan en el Artículo 130 (Reglamento General de </w:t>
      </w:r>
      <w:smartTag w:uri="urn:schemas-microsoft-com:office:smarttags" w:element="PersonName">
        <w:smartTagPr>
          <w:attr w:name="ProductID" w:val="la Ley"/>
        </w:smartTagPr>
        <w:r w:rsidRPr="00D14BB3">
          <w:rPr>
            <w:rFonts w:ascii="Calibri" w:hAnsi="Calibri" w:cs="Calibri"/>
            <w:sz w:val="22"/>
            <w:szCs w:val="22"/>
          </w:rPr>
          <w:t>la Ley</w:t>
        </w:r>
      </w:smartTag>
      <w:r w:rsidRPr="00D14BB3">
        <w:rPr>
          <w:rFonts w:ascii="Calibri" w:hAnsi="Calibri" w:cs="Calibri"/>
          <w:sz w:val="22"/>
          <w:szCs w:val="22"/>
        </w:rPr>
        <w:t xml:space="preserve"> de Contratos de las Administraciones Públicas) sin duplicar conceptos que ya figuren en los gastos generales de la empresa y en los costos directos, dividiendo su suma por el importe de la obra, incluyendo todos sus capítulos (también el de Estudio de Seguridad y Salud) considerando sólo costes directos, y multiplicando el cociente por 100. Se expresará redondeado, sin decimales. Igualmente quedarán excluidos de este cálculo los conceptos y partidas que figuren con su importe en el Estudio de Seguridad y Salud.</w:t>
      </w:r>
      <w:r w:rsidRPr="00D14BB3">
        <w:rPr>
          <w:rFonts w:ascii="Calibri" w:hAnsi="Calibri" w:cs="Calibri"/>
          <w:sz w:val="22"/>
          <w:szCs w:val="22"/>
        </w:rPr>
        <w:cr/>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b/>
          <w:sz w:val="22"/>
          <w:szCs w:val="22"/>
        </w:rPr>
        <w:t>V.2. VALORACIÓN</w:t>
      </w:r>
      <w:r w:rsidRPr="00D14BB3">
        <w:rPr>
          <w:rFonts w:ascii="Calibri" w:hAnsi="Calibri" w:cs="Calibri"/>
          <w:sz w:val="22"/>
          <w:szCs w:val="22"/>
        </w:rPr>
        <w:cr/>
      </w:r>
      <w:r w:rsidRPr="00D14BB3">
        <w:rPr>
          <w:rFonts w:ascii="Calibri" w:hAnsi="Calibri" w:cs="Calibri"/>
          <w:sz w:val="22"/>
          <w:szCs w:val="22"/>
        </w:rPr>
        <w:cr/>
        <w:t>Contendrá la descripción abreviada de la unidad, la cantidad que figura las mediciones, el precio unitario de la misma incluidos los pluses, sin incorporar el IVA y el resultado de multiplicar los resultados anteriores, con inclusión de todas las unidades enumeradas en el estado de mediciones por su mismo orden y con la misma ordenación de capítulos. Puede presentarse en formato conjunto con el estado de mediciones.</w:t>
      </w:r>
      <w:r w:rsidRPr="00D14BB3">
        <w:rPr>
          <w:rFonts w:ascii="Calibri" w:hAnsi="Calibri" w:cs="Calibri"/>
          <w:sz w:val="22"/>
          <w:szCs w:val="22"/>
        </w:rPr>
        <w:cr/>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b/>
          <w:sz w:val="22"/>
          <w:szCs w:val="22"/>
        </w:rPr>
        <w:t>V.3. PRESUPUESTO DE CONTROL DE CALIDAD</w:t>
      </w:r>
      <w:r w:rsidRPr="00D14BB3">
        <w:rPr>
          <w:rFonts w:ascii="Calibri" w:hAnsi="Calibri" w:cs="Calibri"/>
          <w:sz w:val="22"/>
          <w:szCs w:val="22"/>
        </w:rPr>
        <w:cr/>
      </w:r>
      <w:r w:rsidRPr="00D14BB3">
        <w:rPr>
          <w:rFonts w:ascii="Calibri" w:hAnsi="Calibri" w:cs="Calibri"/>
          <w:sz w:val="22"/>
          <w:szCs w:val="22"/>
        </w:rPr>
        <w:cr/>
        <w:t>El Presupuesto para realizar el Control de Calidad según el Proyecto de Control de Calidad será por cuenta del contratista según el punto nº 27 de la carátula del Pliego de Condiciones de las Administraciones Públicas y se incluirá en el Resumen General del Presupuesto de la manera más abajo indicada.</w:t>
      </w: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jc w:val="both"/>
        <w:rPr>
          <w:rFonts w:ascii="Calibri" w:hAnsi="Calibri" w:cs="Calibri"/>
          <w:b/>
          <w:sz w:val="22"/>
          <w:szCs w:val="22"/>
        </w:rPr>
      </w:pPr>
      <w:r w:rsidRPr="00D14BB3">
        <w:rPr>
          <w:rFonts w:ascii="Calibri" w:hAnsi="Calibri" w:cs="Calibri"/>
          <w:b/>
          <w:sz w:val="22"/>
          <w:szCs w:val="22"/>
        </w:rPr>
        <w:t>V.4. PRESUPUESTO DE SEGURIDAD Y SALUD</w:t>
      </w:r>
    </w:p>
    <w:p w:rsidR="00D14BB3" w:rsidRDefault="00990516" w:rsidP="00990516">
      <w:pPr>
        <w:jc w:val="both"/>
        <w:rPr>
          <w:rFonts w:ascii="Calibri" w:hAnsi="Calibri" w:cs="Calibri"/>
          <w:sz w:val="22"/>
          <w:szCs w:val="22"/>
        </w:rPr>
      </w:pPr>
      <w:r w:rsidRPr="00D14BB3">
        <w:rPr>
          <w:rFonts w:ascii="Calibri" w:hAnsi="Calibri" w:cs="Calibri"/>
          <w:sz w:val="22"/>
          <w:szCs w:val="22"/>
        </w:rPr>
        <w:cr/>
        <w:t>Donde igualmente se presentarán las partidas con los precios descompuestos en el documento anexo Estudio de Seguridad y Salud o Estudio Básico de Seguridad y Salud, y se incluirá el mismo en el Resumen General del Presupuesto de la manera más abajo indicada.</w:t>
      </w:r>
      <w:r w:rsidRPr="00D14BB3">
        <w:rPr>
          <w:rFonts w:ascii="Calibri" w:hAnsi="Calibri" w:cs="Calibri"/>
          <w:sz w:val="22"/>
          <w:szCs w:val="22"/>
        </w:rPr>
        <w:cr/>
      </w:r>
      <w:r w:rsidRPr="00D14BB3">
        <w:rPr>
          <w:rFonts w:ascii="Calibri" w:hAnsi="Calibri" w:cs="Calibri"/>
          <w:sz w:val="22"/>
          <w:szCs w:val="22"/>
        </w:rPr>
        <w:cr/>
      </w:r>
    </w:p>
    <w:p w:rsidR="00990516" w:rsidRPr="00D14BB3" w:rsidRDefault="00990516" w:rsidP="00990516">
      <w:pPr>
        <w:jc w:val="both"/>
        <w:rPr>
          <w:rFonts w:ascii="Calibri" w:hAnsi="Calibri" w:cs="Calibri"/>
          <w:sz w:val="22"/>
          <w:szCs w:val="22"/>
        </w:rPr>
      </w:pPr>
      <w:r w:rsidRPr="00D14BB3">
        <w:rPr>
          <w:rFonts w:ascii="Calibri" w:hAnsi="Calibri" w:cs="Calibri"/>
          <w:b/>
          <w:sz w:val="22"/>
          <w:szCs w:val="22"/>
        </w:rPr>
        <w:t>V.5. RESUMEN GENERAL</w:t>
      </w:r>
    </w:p>
    <w:p w:rsidR="00990516" w:rsidRPr="00D14BB3" w:rsidRDefault="00990516" w:rsidP="00990516">
      <w:pPr>
        <w:jc w:val="both"/>
        <w:rPr>
          <w:rFonts w:ascii="Calibri" w:hAnsi="Calibri" w:cs="Calibri"/>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Se editará una hoja resumen que contenga:</w:t>
      </w:r>
    </w:p>
    <w:p w:rsidR="00990516" w:rsidRPr="00D14BB3" w:rsidRDefault="00990516" w:rsidP="00990516">
      <w:pPr>
        <w:jc w:val="both"/>
        <w:rPr>
          <w:rFonts w:ascii="Calibri" w:hAnsi="Calibri" w:cs="Calibri"/>
          <w:sz w:val="22"/>
          <w:szCs w:val="22"/>
        </w:rPr>
      </w:pPr>
    </w:p>
    <w:p w:rsidR="00990516" w:rsidRPr="00D14BB3" w:rsidRDefault="00990516" w:rsidP="00990516">
      <w:pPr>
        <w:numPr>
          <w:ilvl w:val="0"/>
          <w:numId w:val="35"/>
        </w:numPr>
        <w:tabs>
          <w:tab w:val="num" w:pos="774"/>
        </w:tabs>
        <w:ind w:left="774"/>
        <w:jc w:val="both"/>
        <w:rPr>
          <w:rFonts w:ascii="Calibri" w:hAnsi="Calibri" w:cs="Calibri"/>
          <w:sz w:val="22"/>
          <w:szCs w:val="22"/>
        </w:rPr>
      </w:pPr>
      <w:r w:rsidRPr="00D14BB3">
        <w:rPr>
          <w:rFonts w:ascii="Calibri" w:hAnsi="Calibri" w:cs="Calibri"/>
          <w:sz w:val="22"/>
          <w:szCs w:val="22"/>
        </w:rPr>
        <w:lastRenderedPageBreak/>
        <w:t>La suma de los capítulos que forman el presupuesto de Ejecución Material.</w:t>
      </w:r>
    </w:p>
    <w:p w:rsidR="00990516" w:rsidRPr="00D14BB3" w:rsidRDefault="00990516" w:rsidP="00990516">
      <w:pPr>
        <w:ind w:left="207"/>
        <w:jc w:val="both"/>
        <w:rPr>
          <w:rFonts w:ascii="Calibri" w:hAnsi="Calibri" w:cs="Calibri"/>
          <w:sz w:val="22"/>
          <w:szCs w:val="22"/>
        </w:rPr>
      </w:pPr>
    </w:p>
    <w:p w:rsidR="00990516" w:rsidRPr="00D14BB3" w:rsidRDefault="00990516" w:rsidP="00990516">
      <w:pPr>
        <w:numPr>
          <w:ilvl w:val="0"/>
          <w:numId w:val="35"/>
        </w:numPr>
        <w:tabs>
          <w:tab w:val="num" w:pos="774"/>
        </w:tabs>
        <w:ind w:left="774"/>
        <w:jc w:val="both"/>
        <w:rPr>
          <w:rFonts w:ascii="Calibri" w:hAnsi="Calibri" w:cs="Calibri"/>
          <w:sz w:val="22"/>
          <w:szCs w:val="22"/>
        </w:rPr>
      </w:pPr>
      <w:r w:rsidRPr="00D14BB3">
        <w:rPr>
          <w:rFonts w:ascii="Calibri" w:hAnsi="Calibri" w:cs="Calibri"/>
          <w:sz w:val="22"/>
          <w:szCs w:val="22"/>
        </w:rPr>
        <w:t xml:space="preserve">El presupuesto de Contrata, obtenido añadiendo al anterior el 13% en concepto de Gastos Generales, Gastos Financieros y demás derivados de las obligaciones del Contrato, y el 6% de Beneficio Industrial, aplicados ambos a </w:t>
      </w:r>
      <w:smartTag w:uri="urn:schemas-microsoft-com:office:smarttags" w:element="PersonName">
        <w:smartTagPr>
          <w:attr w:name="ProductID" w:val="la Ejecuci￳n Material."/>
        </w:smartTagPr>
        <w:r w:rsidRPr="00D14BB3">
          <w:rPr>
            <w:rFonts w:ascii="Calibri" w:hAnsi="Calibri" w:cs="Calibri"/>
            <w:sz w:val="22"/>
            <w:szCs w:val="22"/>
          </w:rPr>
          <w:t>la Ejecución Material.</w:t>
        </w:r>
      </w:smartTag>
    </w:p>
    <w:p w:rsidR="00990516" w:rsidRPr="00D14BB3" w:rsidRDefault="00990516" w:rsidP="00990516">
      <w:pPr>
        <w:ind w:left="207"/>
        <w:jc w:val="both"/>
        <w:rPr>
          <w:rFonts w:ascii="Calibri" w:hAnsi="Calibri" w:cs="Calibri"/>
          <w:sz w:val="22"/>
          <w:szCs w:val="22"/>
        </w:rPr>
      </w:pPr>
    </w:p>
    <w:p w:rsidR="00990516" w:rsidRPr="00D14BB3" w:rsidRDefault="00990516" w:rsidP="00990516">
      <w:pPr>
        <w:numPr>
          <w:ilvl w:val="0"/>
          <w:numId w:val="35"/>
        </w:numPr>
        <w:tabs>
          <w:tab w:val="num" w:pos="774"/>
        </w:tabs>
        <w:ind w:left="774"/>
        <w:jc w:val="both"/>
        <w:rPr>
          <w:rFonts w:ascii="Calibri" w:hAnsi="Calibri" w:cs="Calibri"/>
          <w:sz w:val="22"/>
          <w:szCs w:val="22"/>
        </w:rPr>
      </w:pPr>
      <w:r w:rsidRPr="00D14BB3">
        <w:rPr>
          <w:rFonts w:ascii="Calibri" w:hAnsi="Calibri" w:cs="Calibri"/>
          <w:sz w:val="22"/>
          <w:szCs w:val="22"/>
        </w:rPr>
        <w:t>El presupuesto global de licitación obtenido añadiendo al Presupuesto de Contrata el 21% de su importe, en concepto de Impuesto sobre el Valor Añadido (IVA), que ha de figurar como cifra independiente.</w:t>
      </w:r>
      <w:r w:rsidRPr="00D14BB3">
        <w:rPr>
          <w:rFonts w:ascii="Calibri" w:hAnsi="Calibri" w:cs="Calibri"/>
          <w:sz w:val="22"/>
          <w:szCs w:val="22"/>
        </w:rPr>
        <w:cr/>
      </w: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 xml:space="preserve">Se reestructurará de la siguiente forma, incluyendo los presupuestos desglosados de Gestión de Residuos y de Seguridad y Salud, </w:t>
      </w:r>
      <w:r w:rsidRPr="00D14BB3">
        <w:rPr>
          <w:rFonts w:ascii="Calibri" w:hAnsi="Calibri" w:cs="Calibri"/>
          <w:sz w:val="22"/>
          <w:szCs w:val="22"/>
          <w:u w:val="single"/>
        </w:rPr>
        <w:t>que también figurarán en sus documentos correspondientes</w:t>
      </w:r>
      <w:r w:rsidRPr="00D14BB3">
        <w:rPr>
          <w:rFonts w:ascii="Calibri" w:hAnsi="Calibri" w:cs="Calibri"/>
          <w:sz w:val="22"/>
          <w:szCs w:val="22"/>
        </w:rPr>
        <w:t>, como capítulos al final del presupuesto general:</w:t>
      </w:r>
    </w:p>
    <w:p w:rsidR="00990516" w:rsidRPr="00D14BB3" w:rsidRDefault="00990516" w:rsidP="00990516">
      <w:pPr>
        <w:jc w:val="both"/>
        <w:rPr>
          <w:rFonts w:ascii="Calibri" w:hAnsi="Calibri" w:cs="Calibri"/>
          <w:sz w:val="22"/>
          <w:szCs w:val="22"/>
        </w:rPr>
      </w:pPr>
    </w:p>
    <w:p w:rsidR="00990516" w:rsidRPr="00D14BB3" w:rsidRDefault="00990516" w:rsidP="00990516">
      <w:pPr>
        <w:ind w:left="360"/>
        <w:jc w:val="both"/>
        <w:rPr>
          <w:rFonts w:ascii="Calibri" w:hAnsi="Calibri" w:cs="Calibri"/>
          <w:sz w:val="20"/>
          <w:szCs w:val="20"/>
        </w:rPr>
      </w:pPr>
      <w:r w:rsidRPr="00D14BB3">
        <w:rPr>
          <w:rFonts w:ascii="Calibri" w:hAnsi="Calibri" w:cs="Calibri"/>
          <w:sz w:val="20"/>
          <w:szCs w:val="20"/>
        </w:rPr>
        <w:t>Capitulo U.1……….</w:t>
      </w:r>
    </w:p>
    <w:p w:rsidR="00990516" w:rsidRPr="00D14BB3" w:rsidRDefault="00990516" w:rsidP="00990516">
      <w:pPr>
        <w:ind w:left="360"/>
        <w:jc w:val="both"/>
        <w:rPr>
          <w:rFonts w:ascii="Calibri" w:hAnsi="Calibri" w:cs="Calibri"/>
          <w:sz w:val="20"/>
          <w:szCs w:val="20"/>
        </w:rPr>
      </w:pPr>
      <w:r w:rsidRPr="00D14BB3">
        <w:rPr>
          <w:rFonts w:ascii="Calibri" w:hAnsi="Calibri" w:cs="Calibri"/>
          <w:sz w:val="20"/>
          <w:szCs w:val="20"/>
        </w:rPr>
        <w:t>Capitulo U.2……….</w:t>
      </w:r>
    </w:p>
    <w:p w:rsidR="00990516" w:rsidRPr="00D14BB3" w:rsidRDefault="00990516" w:rsidP="00990516">
      <w:pPr>
        <w:ind w:left="360"/>
        <w:jc w:val="both"/>
        <w:rPr>
          <w:rFonts w:ascii="Calibri" w:hAnsi="Calibri" w:cs="Calibri"/>
          <w:sz w:val="20"/>
          <w:szCs w:val="20"/>
        </w:rPr>
      </w:pPr>
      <w:r w:rsidRPr="00D14BB3">
        <w:rPr>
          <w:rFonts w:ascii="Calibri" w:hAnsi="Calibri" w:cs="Calibri"/>
          <w:sz w:val="20"/>
          <w:szCs w:val="20"/>
        </w:rPr>
        <w:t>:</w:t>
      </w:r>
    </w:p>
    <w:p w:rsidR="00990516" w:rsidRPr="00D14BB3" w:rsidRDefault="00990516" w:rsidP="00990516">
      <w:pPr>
        <w:ind w:left="360"/>
        <w:jc w:val="both"/>
        <w:rPr>
          <w:rFonts w:ascii="Calibri" w:hAnsi="Calibri" w:cs="Calibri"/>
          <w:sz w:val="20"/>
          <w:szCs w:val="20"/>
        </w:rPr>
      </w:pPr>
      <w:r w:rsidRPr="00D14BB3">
        <w:rPr>
          <w:rFonts w:ascii="Calibri" w:hAnsi="Calibri" w:cs="Calibri"/>
          <w:sz w:val="20"/>
          <w:szCs w:val="20"/>
        </w:rPr>
        <w:t>Capítulo Gestión de Residuos…….</w:t>
      </w:r>
    </w:p>
    <w:p w:rsidR="00990516" w:rsidRPr="00D14BB3" w:rsidRDefault="00990516" w:rsidP="00990516">
      <w:pPr>
        <w:ind w:left="360"/>
        <w:jc w:val="both"/>
        <w:rPr>
          <w:rFonts w:ascii="Calibri" w:hAnsi="Calibri" w:cs="Calibri"/>
          <w:sz w:val="20"/>
          <w:szCs w:val="20"/>
        </w:rPr>
      </w:pPr>
      <w:r w:rsidRPr="00D14BB3">
        <w:rPr>
          <w:rFonts w:ascii="Calibri" w:hAnsi="Calibri" w:cs="Calibri"/>
          <w:sz w:val="20"/>
          <w:szCs w:val="20"/>
        </w:rPr>
        <w:t>Capítulo Seguridad y Salud……….</w:t>
      </w:r>
    </w:p>
    <w:p w:rsidR="00990516" w:rsidRPr="00D14BB3" w:rsidRDefault="00990516" w:rsidP="00990516">
      <w:pPr>
        <w:ind w:left="360"/>
        <w:jc w:val="both"/>
        <w:rPr>
          <w:rFonts w:ascii="Calibri" w:hAnsi="Calibri" w:cs="Calibri"/>
          <w:sz w:val="20"/>
          <w:szCs w:val="20"/>
        </w:rPr>
      </w:pPr>
    </w:p>
    <w:p w:rsidR="00990516" w:rsidRPr="00D14BB3" w:rsidRDefault="00990516" w:rsidP="00990516">
      <w:pPr>
        <w:pBdr>
          <w:top w:val="single" w:sz="4" w:space="1" w:color="auto"/>
        </w:pBdr>
        <w:ind w:left="360"/>
        <w:jc w:val="both"/>
        <w:rPr>
          <w:rFonts w:ascii="Calibri" w:hAnsi="Calibri" w:cs="Calibri"/>
          <w:b/>
          <w:sz w:val="20"/>
          <w:szCs w:val="20"/>
        </w:rPr>
      </w:pPr>
      <w:r w:rsidRPr="00D14BB3">
        <w:rPr>
          <w:rFonts w:ascii="Calibri" w:hAnsi="Calibri" w:cs="Calibri"/>
          <w:b/>
          <w:sz w:val="20"/>
          <w:szCs w:val="20"/>
        </w:rPr>
        <w:t xml:space="preserve">TOTAL PRESUPUESTO DE EJECUCIÓN MATERIAL: </w:t>
      </w:r>
    </w:p>
    <w:p w:rsidR="00990516" w:rsidRPr="00D14BB3" w:rsidRDefault="00990516" w:rsidP="00990516">
      <w:pPr>
        <w:spacing w:before="120"/>
        <w:ind w:left="360"/>
        <w:jc w:val="both"/>
        <w:rPr>
          <w:rFonts w:ascii="Calibri" w:hAnsi="Calibri" w:cs="Calibri"/>
          <w:sz w:val="20"/>
          <w:szCs w:val="20"/>
        </w:rPr>
      </w:pPr>
      <w:r w:rsidRPr="00D14BB3">
        <w:rPr>
          <w:rFonts w:ascii="Calibri" w:hAnsi="Calibri" w:cs="Calibri"/>
          <w:sz w:val="20"/>
          <w:szCs w:val="20"/>
        </w:rPr>
        <w:t>13% GASTOS GENERALES (s/Total PEM)</w:t>
      </w:r>
    </w:p>
    <w:p w:rsidR="00990516" w:rsidRPr="00D14BB3" w:rsidRDefault="00990516" w:rsidP="00990516">
      <w:pPr>
        <w:pBdr>
          <w:bottom w:val="single" w:sz="4" w:space="1" w:color="auto"/>
        </w:pBdr>
        <w:ind w:left="360" w:right="44"/>
        <w:jc w:val="both"/>
        <w:rPr>
          <w:rFonts w:ascii="Calibri" w:hAnsi="Calibri" w:cs="Calibri"/>
          <w:sz w:val="20"/>
          <w:szCs w:val="20"/>
        </w:rPr>
      </w:pPr>
      <w:r w:rsidRPr="00D14BB3">
        <w:rPr>
          <w:rFonts w:ascii="Calibri" w:hAnsi="Calibri" w:cs="Calibri"/>
          <w:sz w:val="20"/>
          <w:szCs w:val="20"/>
        </w:rPr>
        <w:t xml:space="preserve">6% BENEFICIO INDUSTRIAL (s/Total PEM)                                                      </w:t>
      </w:r>
    </w:p>
    <w:p w:rsidR="00990516" w:rsidRPr="00D14BB3" w:rsidRDefault="00990516" w:rsidP="00990516">
      <w:pPr>
        <w:spacing w:before="60"/>
        <w:ind w:left="360"/>
        <w:jc w:val="both"/>
        <w:rPr>
          <w:rFonts w:ascii="Calibri" w:hAnsi="Calibri" w:cs="Calibri"/>
          <w:b/>
          <w:sz w:val="20"/>
          <w:szCs w:val="20"/>
        </w:rPr>
      </w:pPr>
      <w:r w:rsidRPr="00D14BB3">
        <w:rPr>
          <w:rFonts w:ascii="Calibri" w:hAnsi="Calibri" w:cs="Calibri"/>
          <w:b/>
          <w:sz w:val="20"/>
          <w:szCs w:val="20"/>
        </w:rPr>
        <w:t>TOTAL SUMA:</w:t>
      </w:r>
    </w:p>
    <w:p w:rsidR="00990516" w:rsidRPr="00D14BB3" w:rsidRDefault="00990516" w:rsidP="00990516">
      <w:pPr>
        <w:ind w:left="360" w:right="1080"/>
        <w:jc w:val="both"/>
        <w:rPr>
          <w:rFonts w:ascii="Calibri" w:hAnsi="Calibri" w:cs="Calibri"/>
          <w:sz w:val="20"/>
          <w:szCs w:val="20"/>
        </w:rPr>
      </w:pPr>
    </w:p>
    <w:p w:rsidR="00990516" w:rsidRPr="00D14BB3" w:rsidRDefault="00990516" w:rsidP="00990516">
      <w:pPr>
        <w:pBdr>
          <w:bottom w:val="single" w:sz="4" w:space="1" w:color="auto"/>
        </w:pBdr>
        <w:ind w:left="360" w:right="44"/>
        <w:jc w:val="both"/>
        <w:rPr>
          <w:rFonts w:ascii="Calibri" w:hAnsi="Calibri" w:cs="Calibri"/>
          <w:sz w:val="20"/>
          <w:szCs w:val="20"/>
        </w:rPr>
      </w:pPr>
      <w:r w:rsidRPr="00D14BB3">
        <w:rPr>
          <w:rFonts w:ascii="Calibri" w:hAnsi="Calibri" w:cs="Calibri"/>
          <w:sz w:val="20"/>
          <w:szCs w:val="20"/>
        </w:rPr>
        <w:t>21% IVA (s/Total SUMA)</w:t>
      </w:r>
    </w:p>
    <w:p w:rsidR="00990516" w:rsidRPr="00D14BB3" w:rsidRDefault="00990516" w:rsidP="00990516">
      <w:pPr>
        <w:spacing w:before="60"/>
        <w:ind w:left="360"/>
        <w:jc w:val="both"/>
        <w:rPr>
          <w:rFonts w:ascii="Calibri" w:hAnsi="Calibri" w:cs="Calibri"/>
          <w:b/>
          <w:sz w:val="20"/>
          <w:szCs w:val="20"/>
        </w:rPr>
      </w:pPr>
      <w:r w:rsidRPr="00D14BB3">
        <w:rPr>
          <w:rFonts w:ascii="Calibri" w:hAnsi="Calibri" w:cs="Calibri"/>
          <w:b/>
          <w:sz w:val="20"/>
          <w:szCs w:val="20"/>
        </w:rPr>
        <w:t>PRESUPUESTO TOTAL DE CONTRATA:</w:t>
      </w:r>
    </w:p>
    <w:p w:rsidR="00990516" w:rsidRPr="00D14BB3" w:rsidRDefault="00990516" w:rsidP="00990516">
      <w:pPr>
        <w:ind w:left="360"/>
        <w:jc w:val="both"/>
        <w:rPr>
          <w:rFonts w:ascii="Calibri" w:hAnsi="Calibri" w:cs="Calibri"/>
          <w:sz w:val="20"/>
          <w:szCs w:val="20"/>
        </w:rPr>
      </w:pPr>
    </w:p>
    <w:p w:rsidR="00990516" w:rsidRPr="00D14BB3" w:rsidRDefault="00990516" w:rsidP="00990516">
      <w:pPr>
        <w:ind w:left="360"/>
        <w:jc w:val="both"/>
        <w:rPr>
          <w:rFonts w:ascii="Calibri" w:hAnsi="Calibri" w:cs="Calibri"/>
          <w:b/>
          <w:sz w:val="20"/>
          <w:szCs w:val="20"/>
        </w:rPr>
      </w:pPr>
      <w:r w:rsidRPr="00D14BB3">
        <w:rPr>
          <w:rFonts w:ascii="Calibri" w:hAnsi="Calibri" w:cs="Calibri"/>
          <w:b/>
          <w:sz w:val="20"/>
          <w:szCs w:val="20"/>
        </w:rPr>
        <w:t>PRESUPUESTO DE EJECUCION MATERIAL DE CONTROL DE CALIDAD:</w:t>
      </w:r>
    </w:p>
    <w:p w:rsidR="00990516" w:rsidRPr="00D14BB3" w:rsidRDefault="00990516" w:rsidP="00990516">
      <w:pPr>
        <w:tabs>
          <w:tab w:val="left" w:pos="-1701"/>
        </w:tabs>
        <w:jc w:val="both"/>
        <w:rPr>
          <w:rFonts w:ascii="Calibri" w:hAnsi="Calibri" w:cs="Calibri"/>
          <w:sz w:val="20"/>
          <w:szCs w:val="20"/>
        </w:rPr>
      </w:pPr>
    </w:p>
    <w:p w:rsidR="00990516" w:rsidRPr="00D14BB3" w:rsidRDefault="00990516" w:rsidP="00990516">
      <w:pPr>
        <w:jc w:val="both"/>
        <w:rPr>
          <w:rFonts w:ascii="Calibri" w:hAnsi="Calibri" w:cs="Calibri"/>
          <w:sz w:val="20"/>
        </w:rPr>
      </w:pPr>
      <w:r w:rsidRPr="00D14BB3">
        <w:rPr>
          <w:rFonts w:ascii="Calibri" w:hAnsi="Calibri" w:cs="Calibri"/>
          <w:sz w:val="22"/>
          <w:szCs w:val="22"/>
        </w:rPr>
        <w:t>ASÍ MISMO DEBERÁN ENTREGARSE EL PRESUPUESTO EN SOPORTE MAGNÉTICO EN FORMATO DE INTERCAMBIO BC3 Y EN PDF.</w:t>
      </w:r>
      <w:r w:rsidRPr="00D14BB3">
        <w:rPr>
          <w:rFonts w:ascii="Calibri" w:hAnsi="Calibri" w:cs="Calibri"/>
          <w:sz w:val="22"/>
          <w:szCs w:val="22"/>
        </w:rPr>
        <w:cr/>
      </w:r>
    </w:p>
    <w:p w:rsidR="00990516" w:rsidRPr="00D14BB3" w:rsidRDefault="00990516" w:rsidP="00990516">
      <w:pPr>
        <w:jc w:val="both"/>
        <w:rPr>
          <w:rFonts w:ascii="Calibri" w:hAnsi="Calibri" w:cs="Calibri"/>
          <w:b/>
          <w:sz w:val="22"/>
          <w:szCs w:val="22"/>
        </w:rPr>
      </w:pPr>
      <w:r w:rsidRPr="00D14BB3">
        <w:rPr>
          <w:rFonts w:ascii="Calibri" w:hAnsi="Calibri" w:cs="Calibri"/>
          <w:b/>
          <w:sz w:val="22"/>
          <w:szCs w:val="22"/>
        </w:rPr>
        <w:t>PRESENTACIÓN DEL PROYECTO</w:t>
      </w: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La documentación escrita se presentará en hojas de tamaño UNE A-4, cuidando de que las copias resulten perfectamente legibles. Cada documento llevará sus hojas numeradas correlativamente. En cada una de sus hojas finales figurará la fecha (día, mes y año), y la firma original del técnico autor del proyecto. Cada documento, Memoria, Planos, Pliego de Prescripciones Técnicas Particulares y Presupuesto irá encuadernado independientemente.</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Los correspondientes a los capítulos de las instalaciones, y en su caso el Estudio de Seguridad y Salud, Plan de Control de Calidad, Gestión de Residuos, Proyecto de Actividad, etc. se presentarán por separado agrupando en cada uno de ellos </w:t>
      </w:r>
      <w:smartTag w:uri="urn:schemas-microsoft-com:office:smarttags" w:element="PersonName">
        <w:smartTagPr>
          <w:attr w:name="ProductID" w:val="LA MEMORIA"/>
        </w:smartTagPr>
        <w:r w:rsidRPr="00D14BB3">
          <w:rPr>
            <w:rFonts w:ascii="Calibri" w:hAnsi="Calibri" w:cs="Calibri"/>
            <w:sz w:val="22"/>
            <w:szCs w:val="22"/>
          </w:rPr>
          <w:t>la Memoria</w:t>
        </w:r>
      </w:smartTag>
      <w:r w:rsidRPr="00D14BB3">
        <w:rPr>
          <w:rFonts w:ascii="Calibri" w:hAnsi="Calibri" w:cs="Calibri"/>
          <w:sz w:val="22"/>
          <w:szCs w:val="22"/>
        </w:rPr>
        <w:t>, el Presupuesto, las Prescripciones Técnicas y los Planos correspondientes a las mismas, en carpetas independientes, para su tramitación ante los organismos pertinentes.</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lastRenderedPageBreak/>
        <w:t>Los planos se presentarán en tamaños normalizados que resulten manejables, e irán sueltos, plegados según UNE 1-027-75.</w:t>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 xml:space="preserve">Se presentarán, para su tramitación, cinco ejemplares o seis (dependiendo del municipio) de la documentación </w:t>
      </w:r>
      <w:proofErr w:type="gramStart"/>
      <w:r w:rsidRPr="00D14BB3">
        <w:rPr>
          <w:rFonts w:ascii="Calibri" w:hAnsi="Calibri" w:cs="Calibri"/>
          <w:sz w:val="22"/>
          <w:szCs w:val="22"/>
        </w:rPr>
        <w:t>completa</w:t>
      </w:r>
      <w:proofErr w:type="gramEnd"/>
      <w:r w:rsidRPr="00D14BB3">
        <w:rPr>
          <w:rFonts w:ascii="Calibri" w:hAnsi="Calibri" w:cs="Calibri"/>
          <w:sz w:val="22"/>
          <w:szCs w:val="22"/>
        </w:rPr>
        <w:t>, así como dos copias de la misma en soporte informático, en formato compatible con los estándares utilizados por esta administración (presupuesto en .bc3 y .pdf; planos en .dwg y .pdf; documentación escrita en .pdf).</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NORMATIVA DE APLICACIÓN</w:t>
      </w:r>
    </w:p>
    <w:p w:rsidR="00990516" w:rsidRPr="00D14BB3" w:rsidRDefault="00990516" w:rsidP="00990516">
      <w:pPr>
        <w:tabs>
          <w:tab w:val="left" w:pos="-1701"/>
        </w:tabs>
        <w:ind w:left="709" w:hanging="709"/>
        <w:jc w:val="both"/>
        <w:rPr>
          <w:rFonts w:ascii="Calibri" w:hAnsi="Calibri" w:cs="Calibri"/>
          <w:sz w:val="22"/>
          <w:szCs w:val="22"/>
        </w:rPr>
      </w:pP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 xml:space="preserve">Ley </w:t>
      </w:r>
      <w:r w:rsidRPr="00D14BB3">
        <w:rPr>
          <w:rFonts w:ascii="Calibri" w:hAnsi="Calibri" w:cs="Calibri"/>
          <w:bCs/>
          <w:i/>
          <w:sz w:val="22"/>
          <w:szCs w:val="22"/>
        </w:rPr>
        <w:t xml:space="preserve"> 38/1999, de 5 de noviembre, de Ordenación de </w:t>
      </w:r>
      <w:smartTag w:uri="urn:schemas-microsoft-com:office:smarttags" w:element="PersonName">
        <w:smartTagPr>
          <w:attr w:name="ProductID" w:val="la Edificaci￳n."/>
        </w:smartTagPr>
        <w:r w:rsidRPr="00D14BB3">
          <w:rPr>
            <w:rFonts w:ascii="Calibri" w:hAnsi="Calibri" w:cs="Calibri"/>
            <w:bCs/>
            <w:i/>
            <w:sz w:val="22"/>
            <w:szCs w:val="22"/>
          </w:rPr>
          <w:t>la Edificación.</w:t>
        </w:r>
      </w:smartTag>
    </w:p>
    <w:p w:rsidR="00990516" w:rsidRPr="00D14BB3" w:rsidRDefault="00990516" w:rsidP="00990516">
      <w:pPr>
        <w:pStyle w:val="Prrafodelista"/>
        <w:numPr>
          <w:ilvl w:val="0"/>
          <w:numId w:val="36"/>
        </w:numPr>
        <w:rPr>
          <w:rFonts w:ascii="Calibri" w:hAnsi="Calibri" w:cs="Calibri"/>
          <w:i/>
          <w:sz w:val="22"/>
          <w:szCs w:val="22"/>
        </w:rPr>
      </w:pPr>
      <w:r w:rsidRPr="00D14BB3">
        <w:rPr>
          <w:rFonts w:ascii="Calibri" w:hAnsi="Calibri" w:cs="Calibri"/>
          <w:i/>
          <w:sz w:val="22"/>
          <w:szCs w:val="22"/>
        </w:rPr>
        <w:t>Ley 9/2017, de 8 de noviembre, de Contratos del Sector Público, por la que se transponen al ordenamiento jurídico español las Directivas del Parlamento Europeo y del Consejo 2014/23/UE y 2014/24/UE, de 26 de febrero de 2014.</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Código Técnico de la Edificación.</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Real Decreto 1627/1997 Disposiciones mínimas de Seguridad y Salud en las obras de Construcción.</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Real Decreto 604/2006, de 19 de mayo, por el que se modifica el Real Decreto 1627/1997.</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Real Decreto 337/2010, de 19 de marzo, por el que se modifica el Real Decreto 1627/1997.</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 xml:space="preserve">Decreto 209/2014 de Control de Calidad en </w:t>
      </w:r>
      <w:smartTag w:uri="urn:schemas-microsoft-com:office:smarttags" w:element="PersonName">
        <w:smartTagPr>
          <w:attr w:name="ProductID" w:val="la Construcci￳n"/>
        </w:smartTagPr>
        <w:r w:rsidRPr="00D14BB3">
          <w:rPr>
            <w:rFonts w:ascii="Calibri" w:hAnsi="Calibri" w:cs="Calibri"/>
            <w:i/>
            <w:sz w:val="22"/>
            <w:szCs w:val="22"/>
          </w:rPr>
          <w:t>la Construcción</w:t>
        </w:r>
      </w:smartTag>
      <w:r w:rsidRPr="00D14BB3">
        <w:rPr>
          <w:rFonts w:ascii="Calibri" w:hAnsi="Calibri" w:cs="Calibri"/>
          <w:i/>
          <w:sz w:val="22"/>
          <w:szCs w:val="22"/>
        </w:rPr>
        <w:t xml:space="preserve"> en </w:t>
      </w:r>
      <w:smartTag w:uri="urn:schemas-microsoft-com:office:smarttags" w:element="PersonName">
        <w:smartTagPr>
          <w:attr w:name="ProductID" w:val="la C.A"/>
        </w:smartTagPr>
        <w:r w:rsidRPr="00D14BB3">
          <w:rPr>
            <w:rFonts w:ascii="Calibri" w:hAnsi="Calibri" w:cs="Calibri"/>
            <w:i/>
            <w:sz w:val="22"/>
            <w:szCs w:val="22"/>
          </w:rPr>
          <w:t>la C.A</w:t>
        </w:r>
      </w:smartTag>
      <w:r w:rsidRPr="00D14BB3">
        <w:rPr>
          <w:rFonts w:ascii="Calibri" w:hAnsi="Calibri" w:cs="Calibri"/>
          <w:i/>
          <w:sz w:val="22"/>
          <w:szCs w:val="22"/>
        </w:rPr>
        <w:t>.P.V.</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Real Decreto410/2010 de 31 de Marzo por el que se desarrollan los requisitos exigibles a las entidades de control de calidad en la edificación.</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 xml:space="preserve">Decreto 68/2000 sobre accesibilidad en </w:t>
      </w:r>
      <w:smartTag w:uri="urn:schemas-microsoft-com:office:smarttags" w:element="PersonName">
        <w:smartTagPr>
          <w:attr w:name="ProductID" w:val="la C.A"/>
        </w:smartTagPr>
        <w:r w:rsidRPr="00D14BB3">
          <w:rPr>
            <w:rFonts w:ascii="Calibri" w:hAnsi="Calibri" w:cs="Calibri"/>
            <w:i/>
            <w:sz w:val="22"/>
            <w:szCs w:val="22"/>
          </w:rPr>
          <w:t>la C.A</w:t>
        </w:r>
      </w:smartTag>
      <w:r w:rsidRPr="00D14BB3">
        <w:rPr>
          <w:rFonts w:ascii="Calibri" w:hAnsi="Calibri" w:cs="Calibri"/>
          <w:i/>
          <w:sz w:val="22"/>
          <w:szCs w:val="22"/>
        </w:rPr>
        <w:t>.P.V.</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Real Decreto 105/2008, de 1 de febrero, por el que se regula la producción y gestión de los residuos de construcción y demolición.</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Decreto 112/2012, de 26 de junio, por el que se regula la producción y gestión de los residuos de construcción y demolición a nivel autonómico.</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Ley 3/1998 General de Protección del Medio Ambiente del País Vasco.</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 xml:space="preserve">Ley 7/2012, de 23 de abril, de modificación de diversas leyes para su adaptación a </w:t>
      </w:r>
      <w:smartTag w:uri="urn:schemas-microsoft-com:office:smarttags" w:element="PersonName">
        <w:smartTagPr>
          <w:attr w:name="ProductID" w:val="la Directiva"/>
        </w:smartTagPr>
        <w:r w:rsidRPr="00D14BB3">
          <w:rPr>
            <w:rFonts w:ascii="Calibri" w:hAnsi="Calibri" w:cs="Calibri"/>
            <w:i/>
            <w:sz w:val="22"/>
            <w:szCs w:val="22"/>
          </w:rPr>
          <w:t>la Directiva</w:t>
        </w:r>
      </w:smartTag>
      <w:r w:rsidRPr="00D14BB3">
        <w:rPr>
          <w:rFonts w:ascii="Calibri" w:hAnsi="Calibri" w:cs="Calibri"/>
          <w:i/>
          <w:sz w:val="22"/>
          <w:szCs w:val="22"/>
        </w:rPr>
        <w:t xml:space="preserve"> 2006/123/CE, de 12 de diciembre, del Parlamento Europeo y del Consejo, relativa a los servicios en el mercado interior.</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Real Decreto 235/2013, de 5 de abril, por el que se aprueba el procedimiento básico para la Certificación de la Eficiencia Energética de los Edificios.</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Decreto 178/2015, de 22 de septiembre, sobre la sostenibilidad energética del sector público de la Comunidad Autónoma de Euskadi</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Real Decreto132/2010 de 12 de Febrero por el que se establecen los requisitos mínimos de los centros que imparten las enseñanzas del segundo ciclo de la educación primaria, secundaria y bachillerato.</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Decreto 21/2009, de 3 de febrero, por el que se establecen los criterios de ordenación y planificación de la red de centros docentes de enseñanza no uni</w:t>
      </w:r>
      <w:r w:rsidRPr="00D14BB3">
        <w:rPr>
          <w:rFonts w:ascii="Calibri" w:hAnsi="Calibri" w:cs="Calibri"/>
          <w:i/>
          <w:sz w:val="22"/>
          <w:szCs w:val="22"/>
        </w:rPr>
        <w:softHyphen/>
        <w:t xml:space="preserve">versitaria en el ámbito de </w:t>
      </w:r>
      <w:smartTag w:uri="urn:schemas-microsoft-com:office:smarttags" w:element="PersonName">
        <w:smartTagPr>
          <w:attr w:name="ProductID" w:val="la Comunidad Aut￳noma"/>
        </w:smartTagPr>
        <w:r w:rsidRPr="00D14BB3">
          <w:rPr>
            <w:rFonts w:ascii="Calibri" w:hAnsi="Calibri" w:cs="Calibri"/>
            <w:i/>
            <w:sz w:val="22"/>
            <w:szCs w:val="22"/>
          </w:rPr>
          <w:t>la Comunidad Autónoma</w:t>
        </w:r>
      </w:smartTag>
      <w:r w:rsidRPr="00D14BB3">
        <w:rPr>
          <w:rFonts w:ascii="Calibri" w:hAnsi="Calibri" w:cs="Calibri"/>
          <w:i/>
          <w:sz w:val="22"/>
          <w:szCs w:val="22"/>
        </w:rPr>
        <w:t xml:space="preserve"> del País Vasco.</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Orden de 4 de Noviembre de 1991 del Ministerio de Educación, Programa de necesidades para la redacción de proyectos de construcción de centros de educación primaria, educación infantil y primaria, educación secundaria y educación secundaria completa.</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t>Real Decreto 3484/2000 de 29 de diciembre, por el que se establecen las normas de higiene para la elaboración, distribución y comercio de comidas preparadas.</w:t>
      </w:r>
    </w:p>
    <w:p w:rsidR="00990516" w:rsidRPr="00D14BB3" w:rsidRDefault="00990516" w:rsidP="00990516">
      <w:pPr>
        <w:numPr>
          <w:ilvl w:val="0"/>
          <w:numId w:val="36"/>
        </w:numPr>
        <w:tabs>
          <w:tab w:val="left" w:pos="-1701"/>
        </w:tabs>
        <w:jc w:val="both"/>
        <w:rPr>
          <w:rFonts w:ascii="Calibri" w:hAnsi="Calibri" w:cs="Calibri"/>
          <w:i/>
          <w:sz w:val="22"/>
          <w:szCs w:val="22"/>
        </w:rPr>
      </w:pPr>
      <w:r w:rsidRPr="00D14BB3">
        <w:rPr>
          <w:rFonts w:ascii="Calibri" w:hAnsi="Calibri" w:cs="Calibri"/>
          <w:i/>
          <w:sz w:val="22"/>
          <w:szCs w:val="22"/>
        </w:rPr>
        <w:lastRenderedPageBreak/>
        <w:t xml:space="preserve">Orden de 15 de marzo de 2002, del Consejero de sanidad, por las que se establecen las condiciones sanitarias y la clasificación de los comedores colectivos y de los establecimientos no industriales de elaboración de comidas preparadas para el consumidor final en </w:t>
      </w:r>
      <w:smartTag w:uri="urn:schemas-microsoft-com:office:smarttags" w:element="PersonName">
        <w:smartTagPr>
          <w:attr w:name="ProductID" w:val="la Comunidad Aut￳noma"/>
        </w:smartTagPr>
        <w:r w:rsidRPr="00D14BB3">
          <w:rPr>
            <w:rFonts w:ascii="Calibri" w:hAnsi="Calibri" w:cs="Calibri"/>
            <w:i/>
            <w:sz w:val="22"/>
            <w:szCs w:val="22"/>
          </w:rPr>
          <w:t>la Comunidad Autónoma</w:t>
        </w:r>
      </w:smartTag>
      <w:r w:rsidRPr="00D14BB3">
        <w:rPr>
          <w:rFonts w:ascii="Calibri" w:hAnsi="Calibri" w:cs="Calibri"/>
          <w:i/>
          <w:sz w:val="22"/>
          <w:szCs w:val="22"/>
        </w:rPr>
        <w:t xml:space="preserve"> del País Vasco.</w:t>
      </w:r>
    </w:p>
    <w:p w:rsidR="00990516" w:rsidRPr="00D14BB3" w:rsidRDefault="00990516" w:rsidP="00990516">
      <w:pPr>
        <w:tabs>
          <w:tab w:val="left" w:pos="-1701"/>
        </w:tabs>
        <w:jc w:val="both"/>
        <w:rPr>
          <w:rFonts w:ascii="Calibri" w:hAnsi="Calibri" w:cs="Calibri"/>
          <w:i/>
          <w:sz w:val="22"/>
          <w:szCs w:val="22"/>
        </w:rPr>
      </w:pPr>
    </w:p>
    <w:p w:rsidR="00990516" w:rsidRPr="00D14BB3" w:rsidRDefault="00990516" w:rsidP="00990516">
      <w:pPr>
        <w:tabs>
          <w:tab w:val="left" w:pos="-1701"/>
        </w:tabs>
        <w:jc w:val="both"/>
        <w:rPr>
          <w:rFonts w:ascii="Calibri" w:hAnsi="Calibri" w:cs="Calibri"/>
          <w:i/>
          <w:sz w:val="22"/>
          <w:szCs w:val="22"/>
        </w:rPr>
      </w:pPr>
      <w:r w:rsidRPr="00D14BB3">
        <w:rPr>
          <w:rFonts w:ascii="Calibri" w:hAnsi="Calibri" w:cs="Calibri"/>
          <w:i/>
          <w:sz w:val="22"/>
          <w:szCs w:val="22"/>
        </w:rPr>
        <w:t>Demás normativa aplicable (reglamentos, instrucciones técnicas complementarias, normativa municipal…)</w:t>
      </w:r>
    </w:p>
    <w:p w:rsidR="00990516" w:rsidRPr="00D14BB3" w:rsidRDefault="00990516" w:rsidP="00990516">
      <w:pPr>
        <w:tabs>
          <w:tab w:val="left" w:pos="-1701"/>
        </w:tabs>
        <w:jc w:val="both"/>
        <w:rPr>
          <w:rFonts w:ascii="Calibri" w:hAnsi="Calibri" w:cs="Calibri"/>
          <w:i/>
          <w:sz w:val="22"/>
          <w:szCs w:val="22"/>
        </w:rPr>
      </w:pPr>
    </w:p>
    <w:p w:rsidR="00990516" w:rsidRPr="00D14BB3" w:rsidRDefault="00990516" w:rsidP="00990516">
      <w:pPr>
        <w:tabs>
          <w:tab w:val="left" w:pos="-1701"/>
        </w:tabs>
        <w:jc w:val="both"/>
        <w:rPr>
          <w:rFonts w:ascii="Calibri" w:hAnsi="Calibri" w:cs="Calibri"/>
          <w:i/>
          <w:sz w:val="22"/>
          <w:szCs w:val="22"/>
        </w:rPr>
      </w:pPr>
      <w:r w:rsidRPr="00D14BB3">
        <w:rPr>
          <w:rFonts w:ascii="Calibri" w:hAnsi="Calibri" w:cs="Calibri"/>
          <w:i/>
          <w:sz w:val="22"/>
          <w:szCs w:val="22"/>
        </w:rPr>
        <w:t>Instrucciones/ Recomendaciones a los Programas de Necesidades de los Centros de educación.</w:t>
      </w:r>
    </w:p>
    <w:p w:rsidR="00990516" w:rsidRPr="00D14BB3" w:rsidRDefault="00990516" w:rsidP="00990516">
      <w:pPr>
        <w:tabs>
          <w:tab w:val="left" w:pos="-1701"/>
        </w:tabs>
        <w:ind w:left="709" w:hanging="709"/>
        <w:jc w:val="both"/>
        <w:rPr>
          <w:rFonts w:ascii="Calibri" w:hAnsi="Calibri" w:cs="Calibri"/>
          <w:sz w:val="22"/>
          <w:szCs w:val="22"/>
        </w:rPr>
      </w:pP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ADVERTENCIA FINAL</w:t>
      </w:r>
    </w:p>
    <w:p w:rsidR="00990516" w:rsidRPr="00D14BB3" w:rsidRDefault="00990516" w:rsidP="00990516">
      <w:pPr>
        <w:tabs>
          <w:tab w:val="left" w:pos="-1701"/>
        </w:tabs>
        <w:jc w:val="both"/>
        <w:rPr>
          <w:rFonts w:ascii="Calibri" w:hAnsi="Calibri" w:cs="Calibri"/>
          <w:b/>
          <w:sz w:val="22"/>
          <w:szCs w:val="22"/>
        </w:rPr>
      </w:pP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r w:rsidRPr="00D14BB3">
        <w:rPr>
          <w:rFonts w:ascii="Calibri" w:hAnsi="Calibri" w:cs="Calibri"/>
          <w:b/>
          <w:sz w:val="22"/>
          <w:szCs w:val="22"/>
        </w:rPr>
        <w:tab/>
      </w:r>
    </w:p>
    <w:p w:rsidR="00990516" w:rsidRPr="00D14BB3" w:rsidRDefault="00990516" w:rsidP="00990516">
      <w:pPr>
        <w:tabs>
          <w:tab w:val="left" w:pos="-1701"/>
        </w:tabs>
        <w:jc w:val="both"/>
        <w:rPr>
          <w:rFonts w:ascii="Calibri" w:hAnsi="Calibri" w:cs="Calibri"/>
          <w:sz w:val="22"/>
          <w:szCs w:val="22"/>
        </w:rPr>
      </w:pPr>
      <w:r w:rsidRPr="00D14BB3">
        <w:rPr>
          <w:rFonts w:ascii="Calibri" w:hAnsi="Calibri" w:cs="Calibri"/>
          <w:sz w:val="22"/>
          <w:szCs w:val="22"/>
        </w:rPr>
        <w:t>En ningún caso podrán servir estas instrucciones como justificación para la omisión de estudios, detalles o descripciones que puedan ser necesarios para definir completamente las obras a ejecutar y sus condiciones de seguridad.</w:t>
      </w:r>
    </w:p>
    <w:p w:rsidR="00990516" w:rsidRPr="00D14BB3" w:rsidRDefault="00990516" w:rsidP="00990516">
      <w:pPr>
        <w:tabs>
          <w:tab w:val="left" w:pos="-1701"/>
        </w:tabs>
        <w:jc w:val="both"/>
        <w:rPr>
          <w:rFonts w:ascii="Calibri" w:hAnsi="Calibri" w:cs="Calibri"/>
          <w:sz w:val="22"/>
          <w:szCs w:val="22"/>
        </w:rPr>
      </w:pPr>
    </w:p>
    <w:p w:rsidR="00990516" w:rsidRPr="00D14BB3" w:rsidRDefault="00990516" w:rsidP="00990516">
      <w:pPr>
        <w:rPr>
          <w:rFonts w:ascii="Calibri" w:hAnsi="Calibri" w:cs="Calibri"/>
          <w:b/>
          <w:bCs/>
          <w:sz w:val="20"/>
          <w:szCs w:val="20"/>
        </w:rPr>
      </w:pPr>
    </w:p>
    <w:p w:rsidR="00990516" w:rsidRPr="00D14BB3" w:rsidRDefault="00990516" w:rsidP="00990516">
      <w:pPr>
        <w:pBdr>
          <w:top w:val="single" w:sz="4" w:space="1" w:color="auto"/>
          <w:left w:val="single" w:sz="4" w:space="4" w:color="auto"/>
          <w:bottom w:val="single" w:sz="4" w:space="1" w:color="auto"/>
          <w:right w:val="single" w:sz="4" w:space="4" w:color="auto"/>
        </w:pBdr>
        <w:shd w:val="clear" w:color="auto" w:fill="CCCCCC"/>
        <w:ind w:left="360" w:hanging="360"/>
        <w:jc w:val="both"/>
        <w:rPr>
          <w:rFonts w:ascii="Calibri" w:hAnsi="Calibri" w:cs="Calibri"/>
          <w:b/>
          <w:sz w:val="22"/>
          <w:szCs w:val="22"/>
        </w:rPr>
      </w:pPr>
      <w:r w:rsidRPr="00D14BB3">
        <w:rPr>
          <w:rFonts w:ascii="Calibri" w:hAnsi="Calibri" w:cs="Calibri"/>
          <w:b/>
          <w:sz w:val="22"/>
          <w:szCs w:val="22"/>
        </w:rPr>
        <w:t>V.-  FASE DE DIRECCIÓN FACULTATIVA</w:t>
      </w:r>
    </w:p>
    <w:p w:rsidR="00990516" w:rsidRPr="00D14BB3" w:rsidRDefault="00990516" w:rsidP="00990516">
      <w:pPr>
        <w:ind w:firstLine="708"/>
        <w:jc w:val="both"/>
        <w:rPr>
          <w:rFonts w:ascii="Calibri" w:hAnsi="Calibri" w:cs="Calibri"/>
          <w:b/>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1) La dirección facultativa (director de obra y director de ejecución material de la obra) se comprometen a llevar a cabo dicha facultad dando puntual cumplimiento a las obligaciones establecidas por las disposiciones legales y/o reglamentarias vigentes en la materia, a las contenidas en este P.P.T., al P.C.A.P. que se suscribe y adjunta al contrato, así como a las comprometidas por los propios adjudicatarios en su propuesta.</w:t>
      </w:r>
    </w:p>
    <w:p w:rsidR="00990516" w:rsidRPr="00D14BB3" w:rsidRDefault="00990516" w:rsidP="00990516">
      <w:pPr>
        <w:pStyle w:val="Prrafodelista"/>
        <w:numPr>
          <w:ilvl w:val="0"/>
          <w:numId w:val="47"/>
        </w:numPr>
        <w:spacing w:after="120"/>
        <w:jc w:val="both"/>
        <w:rPr>
          <w:rFonts w:ascii="Calibri" w:hAnsi="Calibri" w:cs="Calibri"/>
          <w:sz w:val="22"/>
          <w:szCs w:val="22"/>
        </w:rPr>
      </w:pPr>
      <w:r w:rsidRPr="00D14BB3">
        <w:rPr>
          <w:rFonts w:ascii="Calibri" w:hAnsi="Calibri" w:cs="Calibri"/>
          <w:sz w:val="22"/>
          <w:szCs w:val="22"/>
        </w:rPr>
        <w:t>Especial consideración a las encomendadas por la L.O.E. al director de obra (art. 12), al director de la ejecución de la obra (art. 13) y  por el R.D. 1627/1997 en lo referido al coordinador en materia de seguridad y salud durante la ejecución de la obra.</w:t>
      </w: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2) El importe total del contrato comprende los honorarios del Director de la obra (Arquitecto), del Director de la ejecución material de la obra (Arquitecto Técnico), del Coordinador en materia de seguridad y salud durante la ejecución de la obra (Facultativo indistinto) y de los diferentes técnicos que intervengan en diferentes fases de la obra si los hubiere, así como gastos de desplazamiento precisos para su realización, material de oficina y cualquier otro que pueda ocasionar la dirección de obra objeto de contrato.</w:t>
      </w:r>
    </w:p>
    <w:p w:rsidR="00990516" w:rsidRPr="00D14BB3" w:rsidRDefault="00990516" w:rsidP="00990516">
      <w:pPr>
        <w:jc w:val="both"/>
        <w:rPr>
          <w:rFonts w:ascii="Calibri" w:hAnsi="Calibri" w:cs="Calibri"/>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3) Los interlocutores facultados en representación de la Propiedad serán los Servicios Técnicos de la Delegación Territorial de Educación y del Servicio de Construcciones de la Dirección de Infraestructuras, Recursos y Tecnologías.</w:t>
      </w:r>
    </w:p>
    <w:p w:rsidR="00990516" w:rsidRPr="00D14BB3" w:rsidRDefault="00990516" w:rsidP="00990516">
      <w:pPr>
        <w:jc w:val="both"/>
        <w:rPr>
          <w:rFonts w:ascii="Calibri" w:hAnsi="Calibri" w:cs="Calibri"/>
          <w:sz w:val="22"/>
          <w:szCs w:val="22"/>
        </w:rPr>
      </w:pPr>
    </w:p>
    <w:p w:rsidR="00990516" w:rsidRPr="00D14BB3" w:rsidRDefault="00990516" w:rsidP="00990516">
      <w:pPr>
        <w:ind w:left="360" w:hanging="360"/>
        <w:jc w:val="both"/>
        <w:rPr>
          <w:rFonts w:ascii="Calibri" w:hAnsi="Calibri" w:cs="Calibri"/>
          <w:b/>
          <w:sz w:val="22"/>
          <w:szCs w:val="22"/>
          <w:u w:val="single"/>
        </w:rPr>
      </w:pPr>
      <w:r w:rsidRPr="00D14BB3">
        <w:rPr>
          <w:rFonts w:ascii="Calibri" w:hAnsi="Calibri" w:cs="Calibri"/>
          <w:b/>
          <w:sz w:val="22"/>
          <w:szCs w:val="22"/>
          <w:u w:val="single"/>
        </w:rPr>
        <w:t xml:space="preserve">1.- ANTES DE COMENZAR LAS OBRAS, </w:t>
      </w:r>
      <w:smartTag w:uri="urn:schemas-microsoft-com:office:smarttags" w:element="PersonName">
        <w:smartTagPr>
          <w:attr w:name="ProductID" w:val="LA DIRECCIￓN FACULTATIVA DEBER￁"/>
        </w:smartTagPr>
        <w:r w:rsidRPr="00D14BB3">
          <w:rPr>
            <w:rFonts w:ascii="Calibri" w:hAnsi="Calibri" w:cs="Calibri"/>
            <w:b/>
            <w:sz w:val="22"/>
            <w:szCs w:val="22"/>
            <w:u w:val="single"/>
          </w:rPr>
          <w:t>LA DIRECCIÓN FACULTATIVA DEBERÁ</w:t>
        </w:r>
      </w:smartTag>
      <w:r w:rsidRPr="00D14BB3">
        <w:rPr>
          <w:rFonts w:ascii="Calibri" w:hAnsi="Calibri" w:cs="Calibri"/>
          <w:b/>
          <w:sz w:val="22"/>
          <w:szCs w:val="22"/>
          <w:u w:val="single"/>
        </w:rPr>
        <w:t>:</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1.1.- FORMALIZAR Y SUSCRIBIR EL ENCARGO PROFESIONAL</w:t>
      </w:r>
    </w:p>
    <w:p w:rsidR="00990516" w:rsidRPr="00D14BB3" w:rsidRDefault="00990516" w:rsidP="00990516">
      <w:pPr>
        <w:autoSpaceDE w:val="0"/>
        <w:autoSpaceDN w:val="0"/>
        <w:adjustRightInd w:val="0"/>
        <w:ind w:left="360"/>
        <w:jc w:val="both"/>
        <w:rPr>
          <w:rFonts w:ascii="Calibri" w:hAnsi="Calibri" w:cs="Calibri"/>
          <w:b/>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Previo al inicio de cualquier intervención profesional se ha de formalizar el correspondiente encargo profesional con el cliente para establecer el alcance de los trabajos a desarrollar. Los trabajos que pueden ser objeto de contratación en fase de Dirección de una Obra de Edificación, de manera no exhaustiva, pueden ser:</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lastRenderedPageBreak/>
        <w:t xml:space="preserve">• Dirección de Obra, corresponde al Director de Obra como agente en el proceso y cuyo perfil profesional está regulado en </w:t>
      </w:r>
      <w:smartTag w:uri="urn:schemas-microsoft-com:office:smarttags" w:element="PersonName">
        <w:smartTagPr>
          <w:attr w:name="ProductID" w:val="la LOE Art.12 Ley"/>
        </w:smartTagPr>
        <w:r w:rsidRPr="00D14BB3">
          <w:rPr>
            <w:rFonts w:ascii="Calibri" w:hAnsi="Calibri" w:cs="Calibri"/>
            <w:sz w:val="22"/>
            <w:szCs w:val="22"/>
            <w:lang w:val="es-ES"/>
          </w:rPr>
          <w:t>la LOE Art.12 Ley</w:t>
        </w:r>
      </w:smartTag>
      <w:r w:rsidRPr="00D14BB3">
        <w:rPr>
          <w:rFonts w:ascii="Calibri" w:hAnsi="Calibri" w:cs="Calibri"/>
          <w:sz w:val="22"/>
          <w:szCs w:val="22"/>
          <w:lang w:val="es-ES"/>
        </w:rPr>
        <w:t xml:space="preserve"> 38/1999, así como un compendio de sus obligaciones.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 Dirección de Ejecución de </w:t>
      </w:r>
      <w:smartTag w:uri="urn:schemas-microsoft-com:office:smarttags" w:element="PersonName">
        <w:smartTagPr>
          <w:attr w:name="ProductID" w:val="la Obra. Corresponde"/>
        </w:smartTagPr>
        <w:r w:rsidRPr="00D14BB3">
          <w:rPr>
            <w:rFonts w:ascii="Calibri" w:hAnsi="Calibri" w:cs="Calibri"/>
            <w:sz w:val="22"/>
            <w:szCs w:val="22"/>
            <w:lang w:val="es-ES"/>
          </w:rPr>
          <w:t>la Obra. Corresponde</w:t>
        </w:r>
      </w:smartTag>
      <w:r w:rsidRPr="00D14BB3">
        <w:rPr>
          <w:rFonts w:ascii="Calibri" w:hAnsi="Calibri" w:cs="Calibri"/>
          <w:sz w:val="22"/>
          <w:szCs w:val="22"/>
          <w:lang w:val="es-ES"/>
        </w:rPr>
        <w:t xml:space="preserve"> al Director de Ejecución de la Obra como agente en el proceso y cuyo perfil profesional está regulado en </w:t>
      </w:r>
      <w:smartTag w:uri="urn:schemas-microsoft-com:office:smarttags" w:element="PersonName">
        <w:smartTagPr>
          <w:attr w:name="ProductID" w:val="la LOE Art.12 Ley"/>
        </w:smartTagPr>
        <w:r w:rsidRPr="00D14BB3">
          <w:rPr>
            <w:rFonts w:ascii="Calibri" w:hAnsi="Calibri" w:cs="Calibri"/>
            <w:sz w:val="22"/>
            <w:szCs w:val="22"/>
            <w:lang w:val="es-ES"/>
          </w:rPr>
          <w:t>la LOE Art.12 Ley</w:t>
        </w:r>
      </w:smartTag>
      <w:r w:rsidRPr="00D14BB3">
        <w:rPr>
          <w:rFonts w:ascii="Calibri" w:hAnsi="Calibri" w:cs="Calibri"/>
          <w:sz w:val="22"/>
          <w:szCs w:val="22"/>
          <w:lang w:val="es-ES"/>
        </w:rPr>
        <w:t xml:space="preserve"> 38/1999, así como un compendio de sus obligaciones.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Coordinación de Seguridad y Salud durante la Ejecución de la Obra, será preceptivo el nombramiento específico de un técnico competente en el desempeño de esta función en los términos recogidos en el R.D.1627/1997. De no ser preceptiva la designación de un coordinador de Seguridad y Salud durante la Ejecución de la obra el desempeño de sus funciones serán asumidas por la Dirección Facultativa. Sus funciones están recogidas en el R.D. 1627/1997, R.D. 1109/2007 y R.D. 171/2004.</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 xml:space="preserve">A </w:t>
      </w:r>
      <w:smartTag w:uri="urn:schemas-microsoft-com:office:smarttags" w:element="PersonName">
        <w:smartTagPr>
          <w:attr w:name="ProductID" w:val="la Administraci￳n P￺blica"/>
        </w:smartTagPr>
        <w:r w:rsidRPr="00D14BB3">
          <w:rPr>
            <w:rFonts w:ascii="Calibri" w:hAnsi="Calibri" w:cs="Calibri"/>
            <w:sz w:val="22"/>
            <w:szCs w:val="22"/>
            <w:lang w:val="es-ES"/>
          </w:rPr>
          <w:t>la Administración Pública</w:t>
        </w:r>
      </w:smartTag>
      <w:r w:rsidRPr="00D14BB3">
        <w:rPr>
          <w:rFonts w:ascii="Calibri" w:hAnsi="Calibri" w:cs="Calibri"/>
          <w:sz w:val="22"/>
          <w:szCs w:val="22"/>
          <w:lang w:val="es-ES"/>
        </w:rPr>
        <w:t xml:space="preserve"> se le hará conocedora de la totalidad de los agentes que desempeñarán </w:t>
      </w: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p>
    <w:p w:rsidR="00990516" w:rsidRPr="00D14BB3" w:rsidRDefault="00990516" w:rsidP="00990516">
      <w:pPr>
        <w:autoSpaceDE w:val="0"/>
        <w:autoSpaceDN w:val="0"/>
        <w:adjustRightInd w:val="0"/>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 xml:space="preserve">1.2.- SOLICITAR Y VERIFICAR </w:t>
      </w:r>
      <w:smartTag w:uri="urn:schemas-microsoft-com:office:smarttags" w:element="PersonName">
        <w:smartTagPr>
          <w:attr w:name="ProductID" w:val="LA IDONEIDAD DE LA"/>
        </w:smartTagPr>
        <w:r w:rsidRPr="00D14BB3">
          <w:rPr>
            <w:rFonts w:ascii="Calibri" w:hAnsi="Calibri" w:cs="Calibri"/>
            <w:b/>
            <w:sz w:val="22"/>
            <w:szCs w:val="22"/>
            <w:lang w:val="es-ES"/>
          </w:rPr>
          <w:t>LA IDONEIDAD DE LA</w:t>
        </w:r>
      </w:smartTag>
      <w:r w:rsidRPr="00D14BB3">
        <w:rPr>
          <w:rFonts w:ascii="Calibri" w:hAnsi="Calibri" w:cs="Calibri"/>
          <w:b/>
          <w:sz w:val="22"/>
          <w:szCs w:val="22"/>
          <w:lang w:val="es-ES"/>
        </w:rPr>
        <w:t xml:space="preserve"> DOCUMENTACIÓN TÉCNICA PARA EL DESARROLLO DE LA OBRA</w:t>
      </w:r>
    </w:p>
    <w:p w:rsidR="00990516" w:rsidRPr="00D14BB3" w:rsidRDefault="00990516" w:rsidP="00990516">
      <w:pPr>
        <w:autoSpaceDE w:val="0"/>
        <w:autoSpaceDN w:val="0"/>
        <w:adjustRightInd w:val="0"/>
        <w:jc w:val="both"/>
        <w:rPr>
          <w:rFonts w:ascii="Calibri" w:hAnsi="Calibri" w:cs="Calibri"/>
          <w:b/>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Una vez establecida la relación contractual, si se acepta la misión de Dirección de Obra como misión parcial, sin haber sido autores de la documentación técnica que desarrolla el proyecto de Ejecución de </w:t>
      </w:r>
      <w:smartTag w:uri="urn:schemas-microsoft-com:office:smarttags" w:element="PersonName">
        <w:smartTagPr>
          <w:attr w:name="ProductID" w:val="la Obra"/>
        </w:smartTagPr>
        <w:r w:rsidRPr="00D14BB3">
          <w:rPr>
            <w:rFonts w:ascii="Calibri" w:hAnsi="Calibri" w:cs="Calibri"/>
            <w:sz w:val="22"/>
            <w:szCs w:val="22"/>
            <w:lang w:val="es-ES"/>
          </w:rPr>
          <w:t>la Obra</w:t>
        </w:r>
      </w:smartTag>
      <w:r w:rsidRPr="00D14BB3">
        <w:rPr>
          <w:rFonts w:ascii="Calibri" w:hAnsi="Calibri" w:cs="Calibri"/>
          <w:sz w:val="22"/>
          <w:szCs w:val="22"/>
          <w:lang w:val="es-ES"/>
        </w:rPr>
        <w:t>, es del todo conveniente solicitar del promotor la siguiente documentación para su supervisión y aceptación o modificación, ampliación o actualización.</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numPr>
          <w:ilvl w:val="0"/>
          <w:numId w:val="42"/>
        </w:num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PROYECTO DE EJECUCIÓN.</w:t>
      </w:r>
    </w:p>
    <w:p w:rsidR="00990516" w:rsidRPr="00D14BB3" w:rsidRDefault="00990516" w:rsidP="00990516">
      <w:pPr>
        <w:numPr>
          <w:ilvl w:val="0"/>
          <w:numId w:val="42"/>
        </w:num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PLAN DE CONTROL DE CALIDAD</w:t>
      </w:r>
    </w:p>
    <w:p w:rsidR="00990516" w:rsidRPr="00D14BB3" w:rsidRDefault="00990516" w:rsidP="00990516">
      <w:pPr>
        <w:numPr>
          <w:ilvl w:val="0"/>
          <w:numId w:val="42"/>
        </w:num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ESTUDIO DE SEGURIDAD Y SALUD</w:t>
      </w:r>
    </w:p>
    <w:p w:rsidR="00990516" w:rsidRPr="00D14BB3" w:rsidRDefault="00990516" w:rsidP="00990516">
      <w:pPr>
        <w:numPr>
          <w:ilvl w:val="0"/>
          <w:numId w:val="42"/>
        </w:num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ESTUDIO DE GESTIÓN DE RESIDUOS</w:t>
      </w:r>
    </w:p>
    <w:p w:rsidR="00990516" w:rsidRPr="00D14BB3" w:rsidRDefault="00990516" w:rsidP="00990516">
      <w:pPr>
        <w:numPr>
          <w:ilvl w:val="0"/>
          <w:numId w:val="42"/>
        </w:num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ESTUDIO GEOTÉCNICO</w:t>
      </w:r>
    </w:p>
    <w:p w:rsidR="00990516" w:rsidRPr="00D14BB3" w:rsidRDefault="00990516" w:rsidP="00990516">
      <w:pPr>
        <w:numPr>
          <w:ilvl w:val="0"/>
          <w:numId w:val="42"/>
        </w:num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PLANO TOPOGRÁFICO</w:t>
      </w:r>
    </w:p>
    <w:p w:rsidR="00990516" w:rsidRPr="00D14BB3" w:rsidRDefault="00990516" w:rsidP="00990516">
      <w:pPr>
        <w:numPr>
          <w:ilvl w:val="0"/>
          <w:numId w:val="42"/>
        </w:num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PLANO DE ACTIVIDAD</w:t>
      </w:r>
    </w:p>
    <w:p w:rsidR="00990516" w:rsidRPr="00D14BB3" w:rsidRDefault="00990516" w:rsidP="00990516">
      <w:pPr>
        <w:numPr>
          <w:ilvl w:val="0"/>
          <w:numId w:val="42"/>
        </w:num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LICENCIA DE OBRAS y AUTORIZACIONES ADMINISTRATIVAS</w:t>
      </w:r>
    </w:p>
    <w:p w:rsidR="00990516" w:rsidRPr="00D14BB3" w:rsidRDefault="00990516" w:rsidP="00990516">
      <w:pPr>
        <w:autoSpaceDE w:val="0"/>
        <w:autoSpaceDN w:val="0"/>
        <w:adjustRightInd w:val="0"/>
        <w:rPr>
          <w:rFonts w:ascii="Calibri" w:hAnsi="Calibri" w:cs="Calibri"/>
          <w:sz w:val="22"/>
          <w:szCs w:val="22"/>
          <w:lang w:val="es-ES"/>
        </w:rPr>
      </w:pPr>
    </w:p>
    <w:p w:rsidR="00990516" w:rsidRPr="00D14BB3" w:rsidRDefault="00990516" w:rsidP="00990516">
      <w:pPr>
        <w:autoSpaceDE w:val="0"/>
        <w:autoSpaceDN w:val="0"/>
        <w:adjustRightInd w:val="0"/>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jc w:val="both"/>
        <w:rPr>
          <w:rFonts w:ascii="Calibri" w:hAnsi="Calibri" w:cs="Calibri"/>
          <w:sz w:val="22"/>
          <w:szCs w:val="22"/>
          <w:lang w:val="es-ES"/>
        </w:rPr>
      </w:pP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r w:rsidRPr="00D14BB3">
        <w:rPr>
          <w:rFonts w:ascii="Calibri" w:hAnsi="Calibri" w:cs="Calibri"/>
          <w:sz w:val="22"/>
          <w:szCs w:val="22"/>
          <w:lang w:val="es-ES"/>
        </w:rPr>
        <w:t>: Director de Obra, Director de Ejecución de Obra y Coordinador de Seguridad y Salud durante la ejecución de la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Toda aquella documentación que complete, modifique o actualice la ya existente se presentará al Promotor para su aprobación y pase a formar parte del expediente.</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b/>
          <w:sz w:val="22"/>
          <w:szCs w:val="22"/>
          <w:lang w:val="es-ES"/>
        </w:rPr>
        <w:t>1.3.- SOLICITAR Y DISPONER EN OBRA DEL LIBRO DE ÓRDENES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Antes del comienzo de una obra y en base al Decreto 462/1971, será obligatorio que exista un Libro de Órdenes y Asistencias, en el que el Director de Obra y/o el Director de ejecución </w:t>
      </w:r>
      <w:r w:rsidRPr="00D14BB3">
        <w:rPr>
          <w:rFonts w:ascii="Calibri" w:hAnsi="Calibri" w:cs="Calibri"/>
          <w:sz w:val="22"/>
          <w:szCs w:val="22"/>
          <w:lang w:val="es-ES"/>
        </w:rPr>
        <w:lastRenderedPageBreak/>
        <w:t>Material, deberán reseñar las INCIDENCIAS y ASISTENCIAS que se produzcan en el desarrollo de la obra.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Este Libro estará en todo momento en la obra, a disposición del Director de Obra y del Director de Ejecución de Obra. </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Es el Director de Obra quien se encarga de solicitar y disponer en obra él o de los Libros de Órdenes y Asistencias que sean necesarios.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En obras promovidas por la Administración, el Libro de órdenes será diligenciado por el servicio del Departamento correspondiente.</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rPr>
      </w:pPr>
      <w:r w:rsidRPr="00D14BB3">
        <w:rPr>
          <w:rFonts w:ascii="Calibri" w:hAnsi="Calibri" w:cs="Calibri"/>
          <w:sz w:val="22"/>
          <w:szCs w:val="22"/>
        </w:rPr>
        <w:t xml:space="preserve">La empresa contratista está obligada a conservar y a tener a disposición, en todo momento, en la obra el </w:t>
      </w:r>
      <w:r w:rsidRPr="00D14BB3">
        <w:rPr>
          <w:rFonts w:ascii="Calibri" w:hAnsi="Calibri" w:cs="Calibri"/>
          <w:i/>
          <w:sz w:val="22"/>
          <w:szCs w:val="22"/>
        </w:rPr>
        <w:t>Libro de Órdenes</w:t>
      </w:r>
      <w:r w:rsidRPr="00D14BB3">
        <w:rPr>
          <w:rFonts w:ascii="Calibri" w:hAnsi="Calibri" w:cs="Calibri"/>
          <w:sz w:val="22"/>
          <w:szCs w:val="22"/>
        </w:rPr>
        <w:t xml:space="preserve"> que estará a disposición de </w:t>
      </w:r>
      <w:smartTag w:uri="urn:schemas-microsoft-com:office:smarttags" w:element="PersonName">
        <w:smartTagPr>
          <w:attr w:name="ProductID" w:val="la Direcci￳n"/>
        </w:smartTagPr>
        <w:r w:rsidRPr="00D14BB3">
          <w:rPr>
            <w:rFonts w:ascii="Calibri" w:hAnsi="Calibri" w:cs="Calibri"/>
            <w:sz w:val="22"/>
            <w:szCs w:val="22"/>
          </w:rPr>
          <w:t>la Dirección</w:t>
        </w:r>
      </w:smartTag>
      <w:r w:rsidRPr="00D14BB3">
        <w:rPr>
          <w:rFonts w:ascii="Calibri" w:hAnsi="Calibri" w:cs="Calibri"/>
          <w:sz w:val="22"/>
          <w:szCs w:val="22"/>
        </w:rPr>
        <w:t xml:space="preserve"> facultativa de las obras y de la persona responsable del contrato, quienes deberán consignar en él las visitas, incidencias y órdenes que se produzcan durante el desarrollo de </w:t>
      </w:r>
      <w:smartTag w:uri="urn:schemas-microsoft-com:office:smarttags" w:element="PersonName">
        <w:smartTagPr>
          <w:attr w:name="ProductID" w:val="la obra. La"/>
        </w:smartTagPr>
        <w:r w:rsidRPr="00D14BB3">
          <w:rPr>
            <w:rFonts w:ascii="Calibri" w:hAnsi="Calibri" w:cs="Calibri"/>
            <w:sz w:val="22"/>
            <w:szCs w:val="22"/>
          </w:rPr>
          <w:t>la obra. La</w:t>
        </w:r>
      </w:smartTag>
      <w:r w:rsidRPr="00D14BB3">
        <w:rPr>
          <w:rFonts w:ascii="Calibri" w:hAnsi="Calibri" w:cs="Calibri"/>
          <w:sz w:val="22"/>
          <w:szCs w:val="22"/>
        </w:rPr>
        <w:t xml:space="preserve"> empresa contratista estará obligada por sí o por medio de su persona delegada a firmar el oportuno acuse de recibo de tales instrucciones.</w:t>
      </w:r>
    </w:p>
    <w:p w:rsidR="00990516" w:rsidRPr="00D14BB3" w:rsidRDefault="00990516" w:rsidP="00990516">
      <w:pPr>
        <w:autoSpaceDE w:val="0"/>
        <w:autoSpaceDN w:val="0"/>
        <w:adjustRightInd w:val="0"/>
        <w:jc w:val="both"/>
        <w:rPr>
          <w:rFonts w:ascii="Calibri" w:hAnsi="Calibri" w:cs="Calibri"/>
          <w:sz w:val="22"/>
          <w:szCs w:val="22"/>
        </w:rPr>
      </w:pPr>
      <w:r w:rsidRPr="00D14BB3">
        <w:rPr>
          <w:rFonts w:ascii="Calibri" w:hAnsi="Calibri" w:cs="Calibri"/>
          <w:sz w:val="22"/>
          <w:szCs w:val="22"/>
        </w:rPr>
        <w:tab/>
        <w:t xml:space="preserve">En el acto de recepción se exigirá la presentación del </w:t>
      </w:r>
      <w:r w:rsidRPr="00D14BB3">
        <w:rPr>
          <w:rFonts w:ascii="Calibri" w:hAnsi="Calibri" w:cs="Calibri"/>
          <w:i/>
          <w:sz w:val="22"/>
          <w:szCs w:val="22"/>
        </w:rPr>
        <w:t>Libro de Órdenes</w:t>
      </w:r>
      <w:r w:rsidRPr="00D14BB3">
        <w:rPr>
          <w:rFonts w:ascii="Calibri" w:hAnsi="Calibri" w:cs="Calibri"/>
          <w:sz w:val="22"/>
          <w:szCs w:val="22"/>
        </w:rPr>
        <w:t xml:space="preserve"> debidamente cumplimentado, el cual pasará a poder de </w:t>
      </w:r>
      <w:smartTag w:uri="urn:schemas-microsoft-com:office:smarttags" w:element="PersonName">
        <w:smartTagPr>
          <w:attr w:name="ProductID" w:val="la Administraci￳n"/>
        </w:smartTagPr>
        <w:r w:rsidRPr="00D14BB3">
          <w:rPr>
            <w:rFonts w:ascii="Calibri" w:hAnsi="Calibri" w:cs="Calibri"/>
            <w:sz w:val="22"/>
            <w:szCs w:val="22"/>
          </w:rPr>
          <w:t>la Administración</w:t>
        </w:r>
      </w:smartTag>
      <w:r w:rsidRPr="00D14BB3">
        <w:rPr>
          <w:rFonts w:ascii="Calibri" w:hAnsi="Calibri" w:cs="Calibri"/>
          <w:sz w:val="22"/>
          <w:szCs w:val="22"/>
        </w:rPr>
        <w:t xml:space="preserve"> una vez efectuada la recepción.</w:t>
      </w:r>
    </w:p>
    <w:p w:rsidR="00990516" w:rsidRPr="00D14BB3" w:rsidRDefault="00990516" w:rsidP="00990516">
      <w:pPr>
        <w:autoSpaceDE w:val="0"/>
        <w:autoSpaceDN w:val="0"/>
        <w:adjustRightInd w:val="0"/>
        <w:jc w:val="both"/>
        <w:rPr>
          <w:rFonts w:ascii="Calibri" w:hAnsi="Calibri" w:cs="Calibri"/>
          <w:sz w:val="22"/>
          <w:szCs w:val="22"/>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b/>
          <w:sz w:val="22"/>
          <w:szCs w:val="22"/>
          <w:lang w:val="es-ES"/>
        </w:rPr>
        <w:t xml:space="preserve">1.4.- VERIFICAR </w:t>
      </w:r>
      <w:smartTag w:uri="urn:schemas-microsoft-com:office:smarttags" w:element="PersonName">
        <w:smartTagPr>
          <w:attr w:name="ProductID" w:val="LA EXISTENCIA DEL COORDINADOR"/>
        </w:smartTagPr>
        <w:r w:rsidRPr="00D14BB3">
          <w:rPr>
            <w:rFonts w:ascii="Calibri" w:hAnsi="Calibri" w:cs="Calibri"/>
            <w:b/>
            <w:sz w:val="22"/>
            <w:szCs w:val="22"/>
            <w:lang w:val="es-ES"/>
          </w:rPr>
          <w:t>LA EXISTENCIA DEL COORDINADOR</w:t>
        </w:r>
      </w:smartTag>
      <w:r w:rsidRPr="00D14BB3">
        <w:rPr>
          <w:rFonts w:ascii="Calibri" w:hAnsi="Calibri" w:cs="Calibri"/>
          <w:b/>
          <w:sz w:val="22"/>
          <w:szCs w:val="22"/>
          <w:lang w:val="es-ES"/>
        </w:rPr>
        <w:t xml:space="preserve"> EN MATERIA DE SEGURIDAD Y SALUD EN LA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En las obras incluidas en el ámbito de aplicación del Real Decreto 1627/1997, cuando en la ejecución de la obra intervenga más de una empresa, o una empresa y trabajadores autónomos o diversos trabajadores autónomos, el promotor, antes del inicio de los trabajos o tan pronto como se constate dicha circunstancia, designará un coordinador en materia de seguridad y salud durante la ejecución de la obra.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Cuando no sea necesaria la designación del Coordinador determinadas funciones serán asumidas por </w:t>
      </w: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r w:rsidRPr="00D14BB3">
        <w:rPr>
          <w:rFonts w:ascii="Calibri" w:hAnsi="Calibri" w:cs="Calibri"/>
          <w:sz w:val="22"/>
          <w:szCs w:val="22"/>
          <w:lang w:val="es-ES"/>
        </w:rPr>
        <w:t>, es por ello que es de todo interés para ésta, verificar la existencia de la designación tácita del coordinador si esta es preceptiva.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 xml:space="preserve">Agentes </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Corresponde al Promotor de la Obra la designación del Coordinador en materia de Seguridad y Salud durante la Ejecución de la Obra, así como la presentación del aviso previo a la autoridad laboral.</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Es recomendable que el Coordinador de Seguridad y Salud durante la Ejecución de la Obra, verifique su exposición en la obra y su actualización si fuese necesario.</w:t>
      </w:r>
    </w:p>
    <w:p w:rsidR="00D14BB3" w:rsidRDefault="00D14BB3" w:rsidP="00990516">
      <w:pPr>
        <w:autoSpaceDE w:val="0"/>
        <w:autoSpaceDN w:val="0"/>
        <w:adjustRightInd w:val="0"/>
        <w:jc w:val="both"/>
        <w:rPr>
          <w:rFonts w:ascii="Calibri" w:hAnsi="Calibri" w:cs="Calibri"/>
          <w:sz w:val="22"/>
          <w:szCs w:val="22"/>
          <w:lang w:val="es-ES"/>
        </w:rPr>
      </w:pPr>
    </w:p>
    <w:p w:rsidR="00D14BB3" w:rsidRPr="00D14BB3" w:rsidRDefault="00D14BB3"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1.5.- SOLICITAR AL CONTRATISTA/SUBCONTRATISTA EL/LOS PLANES DE SEGURIDAD Y SALUD.</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Es recomendable dejar constancia de la solicitud a la/s contrata/s existentes en la obra de una copia del Plan de Seguridad y Salud de la misma para su aprobación antes del inicio de </w:t>
      </w:r>
      <w:smartTag w:uri="urn:schemas-microsoft-com:office:smarttags" w:element="PersonName">
        <w:smartTagPr>
          <w:attr w:name="ProductID" w:val="la obra. Con"/>
        </w:smartTagPr>
        <w:r w:rsidRPr="00D14BB3">
          <w:rPr>
            <w:rFonts w:ascii="Calibri" w:hAnsi="Calibri" w:cs="Calibri"/>
            <w:sz w:val="22"/>
            <w:szCs w:val="22"/>
            <w:lang w:val="es-ES"/>
          </w:rPr>
          <w:t xml:space="preserve">la obra. </w:t>
        </w:r>
        <w:r w:rsidRPr="00D14BB3">
          <w:rPr>
            <w:rFonts w:ascii="Calibri" w:hAnsi="Calibri" w:cs="Calibri"/>
            <w:sz w:val="22"/>
            <w:szCs w:val="22"/>
            <w:lang w:val="es-ES"/>
          </w:rPr>
          <w:lastRenderedPageBreak/>
          <w:t>Con</w:t>
        </w:r>
      </w:smartTag>
      <w:r w:rsidRPr="00D14BB3">
        <w:rPr>
          <w:rFonts w:ascii="Calibri" w:hAnsi="Calibri" w:cs="Calibri"/>
          <w:sz w:val="22"/>
          <w:szCs w:val="22"/>
          <w:lang w:val="es-ES"/>
        </w:rPr>
        <w:t xml:space="preserve"> ello se deja constancia de la fecha de solicitud y del plazo para su presentación a fin de que no se imputen retrasos al Coordinador.</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Plan de Seguridad y Salud es un documento regulado en el Art.7 del R.D.1627/1997. En aplicación del estudio de seguridad y salud o, en su caso, del estudio básico, cada contratista elaborará un plan de seguridad y salud en el trabajo en el que se analicen, estudien, desarrollen y complementen las previsiones contenidas en el estudio o estudio básico, en función de su propio sistema de ejecución de la obra.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El Plan de Seguridad y Salud deberá estar en la Obra a disposición de </w:t>
      </w: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r w:rsidRPr="00D14BB3">
        <w:rPr>
          <w:rFonts w:ascii="Calibri" w:hAnsi="Calibri" w:cs="Calibri"/>
          <w:sz w:val="22"/>
          <w:szCs w:val="22"/>
          <w:lang w:val="es-ES"/>
        </w:rPr>
        <w:t xml:space="preserve"> y de la Inspección de Trabajo. Así mismo el Contratista deberá entregar copia del mismo a los representantes de los trabajadores.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Coordinador de Seguridad y Salud durante la ejecución de la obra, será quien remita la solicitud del Plan a la empresa contratista.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contratista. (</w:t>
      </w:r>
      <w:proofErr w:type="gramStart"/>
      <w:r w:rsidRPr="00D14BB3">
        <w:rPr>
          <w:rFonts w:ascii="Calibri" w:hAnsi="Calibri" w:cs="Calibri"/>
          <w:sz w:val="22"/>
          <w:szCs w:val="22"/>
          <w:lang w:val="es-ES"/>
        </w:rPr>
        <w:t>art</w:t>
      </w:r>
      <w:proofErr w:type="gramEnd"/>
      <w:r w:rsidRPr="00D14BB3">
        <w:rPr>
          <w:rFonts w:ascii="Calibri" w:hAnsi="Calibri" w:cs="Calibri"/>
          <w:sz w:val="22"/>
          <w:szCs w:val="22"/>
          <w:lang w:val="es-ES"/>
        </w:rPr>
        <w:t>. 2.1 h del R. D. 1627/1997), es quien está obligado a elaborar el Plan de Seguridad y Salud.</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Enviar la Solicitud del Plan de Seguridad y Salud a la empresa contratista con acuse de recibo y recepcionar el Plan de Seguridad y Salud.</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1.6.- INFORME SOBRE EL PLAN DE SEGURIDAD</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ind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No podrá iniciarse la obra sin la previa aprobación del Plan de seguridad y salud en el trabajo a que se refiere el Real Decreto 1627/1997, de 24 de octubre, por el que se establecen disposiciones mínimas de seguridad y de salud en las obras de construcción.</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eastAsia="Arial Unicode MS" w:hAnsi="Calibri" w:cs="Calibri"/>
          <w:sz w:val="22"/>
          <w:szCs w:val="22"/>
          <w:lang w:eastAsia="en-US"/>
        </w:rPr>
        <w:t>En el plazo de 21 días naturales desde la fecha de formalización del contrato de obras, la contratista de obras presentará a la Administración el Plan de seguridad y salud en el trabajo, redactado por técnico con la titulación exigida legalmente y suscrito por la empresa contratista.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rPr>
      </w:pPr>
      <w:r w:rsidRPr="00D14BB3">
        <w:rPr>
          <w:rFonts w:ascii="Calibri" w:hAnsi="Calibri" w:cs="Calibri"/>
          <w:sz w:val="22"/>
          <w:szCs w:val="22"/>
        </w:rPr>
        <w:t>El coordinador de seguridad y salud informará en el plazo de 7 días naturales sobre la procedencia de su aprobación y, en caso negativo, indicará los puntos que deben corregirse, para lo que se asignará un plazo acorde con la importancia de las correcciones, nunca superior a 7 días naturales.</w:t>
      </w:r>
    </w:p>
    <w:p w:rsidR="00990516" w:rsidRPr="00D14BB3" w:rsidRDefault="00990516" w:rsidP="00990516">
      <w:pPr>
        <w:autoSpaceDE w:val="0"/>
        <w:autoSpaceDN w:val="0"/>
        <w:adjustRightInd w:val="0"/>
        <w:jc w:val="both"/>
        <w:rPr>
          <w:rFonts w:ascii="Calibri" w:hAnsi="Calibri" w:cs="Calibri"/>
          <w:sz w:val="22"/>
          <w:szCs w:val="22"/>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En el caso de obras de las administraciones públicas, el plan con el correspondiente informe del coordinador en materia de seguridad y salud durante la ejecución de la obra, se elevará para su aprobación a la Administración pública que haya adjudicado la obra.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Cuando no sea necesaria la designación de coordinador, las funciones que se le atribuyen en los párrafos anteriores serán asumidas por la dirección facultativa.</w:t>
      </w:r>
    </w:p>
    <w:p w:rsidR="00D14BB3" w:rsidRPr="00D14BB3" w:rsidRDefault="00D14BB3"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coordinador en materia de seguridad y salud durante la ejecución de la obra y la administración adjudicataria.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lastRenderedPageBreak/>
        <w:t>La aprobación del Plan de Seguridad se materializa en un Acta de aprobación que suscribirá el Coordinador de Seguridad y Salud durante la Ejecución o en su defecto la Dirección facultativa cuando el primero no fuese prescriptivo.</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En caso de obras para la Administración se extenderá un informe por parte del Coordinador de Seguridad y Salud durante la ejecución de la obra o en su defecto la Dirección facultativa, que será remitido a dicha Administración para su aprobación final.</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b/>
          <w:sz w:val="22"/>
          <w:szCs w:val="22"/>
          <w:lang w:val="es-ES"/>
        </w:rPr>
        <w:t>1.7</w:t>
      </w:r>
      <w:r w:rsidRPr="00D14BB3">
        <w:rPr>
          <w:rFonts w:ascii="Calibri" w:hAnsi="Calibri" w:cs="Calibri"/>
          <w:sz w:val="22"/>
          <w:szCs w:val="22"/>
          <w:lang w:val="es-ES"/>
        </w:rPr>
        <w:t xml:space="preserve">.- </w:t>
      </w:r>
      <w:r w:rsidRPr="00D14BB3">
        <w:rPr>
          <w:rFonts w:ascii="Calibri" w:hAnsi="Calibri" w:cs="Calibri"/>
          <w:b/>
          <w:sz w:val="22"/>
          <w:szCs w:val="22"/>
          <w:lang w:val="es-ES"/>
        </w:rPr>
        <w:t xml:space="preserve">VERIFICAR </w:t>
      </w:r>
      <w:smartTag w:uri="urn:schemas-microsoft-com:office:smarttags" w:element="PersonName">
        <w:smartTagPr>
          <w:attr w:name="ProductID" w:val="LA EXISTENCIA DE APERTURA"/>
        </w:smartTagPr>
        <w:r w:rsidRPr="00D14BB3">
          <w:rPr>
            <w:rFonts w:ascii="Calibri" w:hAnsi="Calibri" w:cs="Calibri"/>
            <w:b/>
            <w:sz w:val="22"/>
            <w:szCs w:val="22"/>
            <w:lang w:val="es-ES"/>
          </w:rPr>
          <w:t>LA EXISTENCIA DE APERTURA</w:t>
        </w:r>
      </w:smartTag>
      <w:r w:rsidRPr="00D14BB3">
        <w:rPr>
          <w:rFonts w:ascii="Calibri" w:hAnsi="Calibri" w:cs="Calibri"/>
          <w:b/>
          <w:sz w:val="22"/>
          <w:szCs w:val="22"/>
          <w:lang w:val="es-ES"/>
        </w:rPr>
        <w:t xml:space="preserve"> DE CENTRO DE TRABAJO</w:t>
      </w:r>
    </w:p>
    <w:p w:rsidR="00990516" w:rsidRPr="00D14BB3" w:rsidRDefault="00990516" w:rsidP="00990516">
      <w:pPr>
        <w:tabs>
          <w:tab w:val="left" w:pos="4815"/>
        </w:tabs>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b/>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Toda Obra de Construcción, incluidas en el ámbito de aplicación del Real Decreto 1627/1997, de 24 de octubre, por el que se establecen disposiciones mínimas de seguridad y salud en las obras de construcción deberá disponer de las correspondientes comunicaciones de apertura de centro de trabajo.</w:t>
      </w:r>
    </w:p>
    <w:p w:rsidR="00990516" w:rsidRPr="00D14BB3" w:rsidRDefault="00990516" w:rsidP="00990516">
      <w:pPr>
        <w:autoSpaceDE w:val="0"/>
        <w:autoSpaceDN w:val="0"/>
        <w:adjustRightInd w:val="0"/>
        <w:jc w:val="both"/>
        <w:rPr>
          <w:rFonts w:ascii="Calibri" w:hAnsi="Calibri" w:cs="Calibri"/>
          <w:sz w:val="22"/>
          <w:szCs w:val="22"/>
          <w:u w:val="single"/>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Corresponde únicamente a los empresarios que tengan la condición de contratistas con arreglo al Real Decreto-ley 1/1986, comunicar la apertura del centro de trabajo de manera previa al comienzo de los trabajos. El promotor deberá velar por el cumplimiento de la obligación impuesta al contratista.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Se recomienda que el Coordinador en materia de Seguridad y Salud durante la ejecución de la obra solicite la documentación de apertura de centro de trabajo, para poder entregarla como documentación de seguimiento de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La comunicación de apertura de Centro de trabajo se puede tramitar on line en la web </w:t>
      </w:r>
      <w:hyperlink r:id="rId9" w:history="1">
        <w:r w:rsidRPr="00D14BB3">
          <w:rPr>
            <w:rFonts w:ascii="Calibri" w:hAnsi="Calibri" w:cs="Calibri"/>
            <w:sz w:val="22"/>
            <w:szCs w:val="22"/>
            <w:u w:val="single"/>
            <w:lang w:val="es-ES"/>
          </w:rPr>
          <w:t>www.gizartelan.ejgv.euskadi.net</w:t>
        </w:r>
      </w:hyperlink>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rPr>
          <w:rFonts w:ascii="Calibri" w:hAnsi="Calibri" w:cs="Calibri"/>
          <w:b/>
          <w:sz w:val="22"/>
          <w:szCs w:val="22"/>
          <w:lang w:val="es-ES"/>
        </w:rPr>
      </w:pPr>
      <w:r w:rsidRPr="00D14BB3">
        <w:rPr>
          <w:rFonts w:ascii="Calibri" w:hAnsi="Calibri" w:cs="Calibri"/>
          <w:b/>
          <w:sz w:val="22"/>
          <w:szCs w:val="22"/>
          <w:lang w:val="es-ES"/>
        </w:rPr>
        <w:t>1.8.- SOLICITAR Y DISPONER EN OBRA DEL LIBRO DE INCIDENCIAS</w:t>
      </w:r>
    </w:p>
    <w:p w:rsidR="00990516" w:rsidRPr="00D14BB3" w:rsidRDefault="00990516" w:rsidP="00990516">
      <w:pPr>
        <w:autoSpaceDE w:val="0"/>
        <w:autoSpaceDN w:val="0"/>
        <w:adjustRightInd w:val="0"/>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Antes del comienzo de la obra será necesario en atención al R.D. 1627/1997, que exista con fines de control y seguimiento del plan de Seguridad y Salud un libro de incidencias que constará de hojas por duplicado, habilitado al efecto.</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libro de incidencias, deberá mantenerse siempre en la obra, en poder del  coordinador en materia de seguridad y salud durante la ejecución de la obra o, cuando no fuera necesaria la designación de coordinador, en poder de la dirección facultativa.</w:t>
      </w:r>
    </w:p>
    <w:p w:rsidR="00990516" w:rsidRPr="00D14BB3" w:rsidRDefault="00990516" w:rsidP="00990516">
      <w:pPr>
        <w:autoSpaceDE w:val="0"/>
        <w:autoSpaceDN w:val="0"/>
        <w:adjustRightInd w:val="0"/>
        <w:jc w:val="both"/>
        <w:rPr>
          <w:rFonts w:ascii="Calibri" w:hAnsi="Calibri" w:cs="Calibri"/>
          <w:sz w:val="22"/>
          <w:szCs w:val="22"/>
          <w:u w:val="single"/>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Será, según el caso, el Coordinador de Seguridad y Salud durante la Ejecución de la Obra, o de no ser preceptivo su nombramiento, bien el Director de la obra o el Director de la Ejecución de la Obra quienes se encarguen de disponer del mismo previo el inicio de las obras.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El libro de incidencias será facilitado por:</w:t>
      </w:r>
    </w:p>
    <w:p w:rsidR="00990516" w:rsidRPr="00D14BB3" w:rsidRDefault="00990516" w:rsidP="00990516">
      <w:p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 La Oficina de Supervisión de Proyectos u órgano equivalente cuando se trate de obras de las Administraciones públicas.</w:t>
      </w:r>
    </w:p>
    <w:p w:rsidR="00990516" w:rsidRDefault="00990516" w:rsidP="00990516">
      <w:pPr>
        <w:autoSpaceDE w:val="0"/>
        <w:autoSpaceDN w:val="0"/>
        <w:adjustRightInd w:val="0"/>
        <w:rPr>
          <w:rFonts w:ascii="Calibri" w:hAnsi="Calibri" w:cs="Calibri"/>
          <w:sz w:val="22"/>
          <w:szCs w:val="22"/>
          <w:lang w:val="es-ES"/>
        </w:rPr>
      </w:pPr>
    </w:p>
    <w:p w:rsidR="00E15406" w:rsidRDefault="00E15406" w:rsidP="00990516">
      <w:pPr>
        <w:autoSpaceDE w:val="0"/>
        <w:autoSpaceDN w:val="0"/>
        <w:adjustRightInd w:val="0"/>
        <w:rPr>
          <w:rFonts w:ascii="Calibri" w:hAnsi="Calibri" w:cs="Calibri"/>
          <w:sz w:val="22"/>
          <w:szCs w:val="22"/>
          <w:lang w:val="es-ES"/>
        </w:rPr>
      </w:pPr>
    </w:p>
    <w:p w:rsidR="00E15406" w:rsidRPr="00D14BB3" w:rsidRDefault="00E15406" w:rsidP="00990516">
      <w:pPr>
        <w:autoSpaceDE w:val="0"/>
        <w:autoSpaceDN w:val="0"/>
        <w:adjustRightInd w:val="0"/>
        <w:rPr>
          <w:rFonts w:ascii="Calibri" w:hAnsi="Calibri" w:cs="Calibri"/>
          <w:sz w:val="22"/>
          <w:szCs w:val="22"/>
          <w:lang w:val="es-ES"/>
        </w:rPr>
      </w:pPr>
    </w:p>
    <w:p w:rsidR="00990516" w:rsidRPr="00D14BB3" w:rsidRDefault="00990516" w:rsidP="00990516">
      <w:pPr>
        <w:autoSpaceDE w:val="0"/>
        <w:autoSpaceDN w:val="0"/>
        <w:adjustRightInd w:val="0"/>
        <w:rPr>
          <w:rFonts w:ascii="Calibri" w:hAnsi="Calibri" w:cs="Calibri"/>
          <w:sz w:val="22"/>
          <w:szCs w:val="22"/>
          <w:lang w:val="es-ES"/>
        </w:rPr>
      </w:pPr>
      <w:r w:rsidRPr="00D14BB3">
        <w:rPr>
          <w:rFonts w:ascii="Calibri" w:hAnsi="Calibri" w:cs="Calibri"/>
          <w:b/>
          <w:sz w:val="22"/>
          <w:szCs w:val="22"/>
          <w:lang w:val="es-ES"/>
        </w:rPr>
        <w:t>1.9.- APROBACIÓN DEL PLAN DE GESTIÓN DE RESIDUOS</w:t>
      </w:r>
      <w:r w:rsidRPr="00D14BB3">
        <w:rPr>
          <w:rFonts w:ascii="Calibri" w:hAnsi="Calibri" w:cs="Calibri"/>
          <w:sz w:val="22"/>
          <w:szCs w:val="22"/>
          <w:lang w:val="es-ES"/>
        </w:rPr>
        <w:t>.</w:t>
      </w:r>
    </w:p>
    <w:p w:rsidR="00990516" w:rsidRPr="00D14BB3" w:rsidRDefault="00990516" w:rsidP="00990516">
      <w:pPr>
        <w:autoSpaceDE w:val="0"/>
        <w:autoSpaceDN w:val="0"/>
        <w:adjustRightInd w:val="0"/>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lastRenderedPageBreak/>
        <w:t>En atención al R.D. 105/2008 y al D. 112/2012 por el que se regula la producción y gestión de residuos en las obras de construcción y demolición, la persona física o jurídica que ejecute la obra estará obligada a presentar a la propiedad de la misma un plan de gestión de residuos de construcción y demolición, art.7 D. 112/2012.</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Dicho Plan detallará los distintos aspectos del estudio de gestión de residuos y definirá la persona responsable de su correcta ejecución, y deberá ser aprobado por </w:t>
      </w: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r w:rsidRPr="00D14BB3">
        <w:rPr>
          <w:rFonts w:ascii="Calibri" w:hAnsi="Calibri" w:cs="Calibri"/>
          <w:sz w:val="22"/>
          <w:szCs w:val="22"/>
          <w:lang w:val="es-ES"/>
        </w:rPr>
        <w:t xml:space="preserve"> y aceptado por la propiedad, pasando a formar parte de los documentos contractuales de la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 implicados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La Dirección Facultativa, tanto el Director de Obra como el Director de Ejecución de Obra y recomendable el Coordinador de Seguridad y Salud, como parte de la Dirección facultativa, y el Promotor que lo aceptará.</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bCs/>
          <w:sz w:val="22"/>
          <w:szCs w:val="22"/>
          <w:lang w:val="es-ES"/>
        </w:rPr>
      </w:pPr>
      <w:r w:rsidRPr="00D14BB3">
        <w:rPr>
          <w:rFonts w:ascii="Calibri" w:hAnsi="Calibri" w:cs="Calibri"/>
          <w:bCs/>
          <w:sz w:val="22"/>
          <w:szCs w:val="22"/>
          <w:u w:val="single"/>
          <w:lang w:val="es-ES"/>
        </w:rPr>
        <w:t>Gestión y documentación generada</w:t>
      </w:r>
      <w:r w:rsidRPr="00D14BB3">
        <w:rPr>
          <w:rFonts w:ascii="Calibri" w:hAnsi="Calibri" w:cs="Calibri"/>
          <w:b/>
          <w:bCs/>
          <w:sz w:val="22"/>
          <w:szCs w:val="22"/>
          <w:lang w:val="es-ES"/>
        </w:rPr>
        <w:t>.</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Se extenderá un acta de aprobación que irá suscrita por </w:t>
      </w: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r w:rsidRPr="00D14BB3">
        <w:rPr>
          <w:rFonts w:ascii="Calibri" w:hAnsi="Calibri" w:cs="Calibri"/>
          <w:sz w:val="22"/>
          <w:szCs w:val="22"/>
          <w:lang w:val="es-ES"/>
        </w:rPr>
        <w:t xml:space="preserve"> y aceptada por la propiedad.</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1.10.- APORTACIÓN DE DATOS PREVIOS PARA EL PROYECTO DE GRÚA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El plano de emplazamiento de la edificación y las características del terreno serán aportados por </w:t>
      </w: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r w:rsidRPr="00D14BB3">
        <w:rPr>
          <w:rFonts w:ascii="Calibri" w:hAnsi="Calibri" w:cs="Calibri"/>
          <w:sz w:val="22"/>
          <w:szCs w:val="22"/>
          <w:lang w:val="es-ES"/>
        </w:rPr>
        <w:t>, como datos previos para el desarrollo del proyecto de instalación de grúa.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La instalación de grúa requiere de la presentación de un proyecto ante el órgano competente de </w:t>
      </w:r>
      <w:smartTag w:uri="urn:schemas-microsoft-com:office:smarttags" w:element="PersonName">
        <w:smartTagPr>
          <w:attr w:name="ProductID" w:val="la Comunidad Aut￳noma"/>
        </w:smartTagPr>
        <w:r w:rsidRPr="00D14BB3">
          <w:rPr>
            <w:rFonts w:ascii="Calibri" w:hAnsi="Calibri" w:cs="Calibri"/>
            <w:sz w:val="22"/>
            <w:szCs w:val="22"/>
            <w:lang w:val="es-ES"/>
          </w:rPr>
          <w:t>la Comunidad Autónoma</w:t>
        </w:r>
      </w:smartTag>
      <w:r w:rsidRPr="00D14BB3">
        <w:rPr>
          <w:rFonts w:ascii="Calibri" w:hAnsi="Calibri" w:cs="Calibri"/>
          <w:sz w:val="22"/>
          <w:szCs w:val="22"/>
          <w:lang w:val="es-ES"/>
        </w:rPr>
        <w:t>, suscrito por técnico titulado competente.</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La dirección facultativa.</w:t>
      </w:r>
    </w:p>
    <w:p w:rsidR="00990516" w:rsidRPr="00D14BB3" w:rsidRDefault="00990516" w:rsidP="00990516">
      <w:pPr>
        <w:autoSpaceDE w:val="0"/>
        <w:autoSpaceDN w:val="0"/>
        <w:adjustRightInd w:val="0"/>
        <w:rPr>
          <w:rFonts w:ascii="Calibri" w:hAnsi="Calibri" w:cs="Calibri"/>
          <w:sz w:val="22"/>
          <w:szCs w:val="22"/>
          <w:lang w:val="es-ES"/>
        </w:rPr>
      </w:pPr>
    </w:p>
    <w:p w:rsidR="00990516" w:rsidRPr="00D14BB3" w:rsidRDefault="00990516" w:rsidP="00990516">
      <w:pPr>
        <w:autoSpaceDE w:val="0"/>
        <w:autoSpaceDN w:val="0"/>
        <w:adjustRightInd w:val="0"/>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t>Documentación acreditativa de las características del terreno (informe facilitado por la dirección facultativa de la obra) o estudio geotécnico.</w:t>
      </w:r>
    </w:p>
    <w:p w:rsidR="00990516" w:rsidRPr="00D14BB3" w:rsidRDefault="00990516" w:rsidP="00990516">
      <w:pPr>
        <w:autoSpaceDE w:val="0"/>
        <w:autoSpaceDN w:val="0"/>
        <w:adjustRightInd w:val="0"/>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 xml:space="preserve">1.11.- VERIFICAR </w:t>
      </w:r>
      <w:smartTag w:uri="urn:schemas-microsoft-com:office:smarttags" w:element="PersonName">
        <w:smartTagPr>
          <w:attr w:name="ProductID" w:val="LA EXISTENCIA EN OBRA"/>
        </w:smartTagPr>
        <w:r w:rsidRPr="00D14BB3">
          <w:rPr>
            <w:rFonts w:ascii="Calibri" w:hAnsi="Calibri" w:cs="Calibri"/>
            <w:b/>
            <w:sz w:val="22"/>
            <w:szCs w:val="22"/>
            <w:lang w:val="es-ES"/>
          </w:rPr>
          <w:t>LA EXISTENCIA EN OBRA</w:t>
        </w:r>
      </w:smartTag>
      <w:r w:rsidRPr="00D14BB3">
        <w:rPr>
          <w:rFonts w:ascii="Calibri" w:hAnsi="Calibri" w:cs="Calibri"/>
          <w:b/>
          <w:sz w:val="22"/>
          <w:szCs w:val="22"/>
          <w:lang w:val="es-ES"/>
        </w:rPr>
        <w:t xml:space="preserve"> DEL LIBRO DE SUBCONTRATACIÓN.</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En toda obra de construcción, incluida en el ámbito de aplicación de la Ley 32/2006, cada contratista deberá disponer de un Libro de Subcontratación.</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Es recomendable que la dirección facultativa y el coordinador de seguridad y salud durante la ejecución de la obra, verifiquen la existencia del mismo en la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contratista, la dirección facultativa de la obra y el coordinador de seguridad y salud durante la ejecución de la obra.</w:t>
      </w:r>
    </w:p>
    <w:p w:rsidR="00990516" w:rsidRDefault="00990516" w:rsidP="00990516">
      <w:pPr>
        <w:autoSpaceDE w:val="0"/>
        <w:autoSpaceDN w:val="0"/>
        <w:adjustRightInd w:val="0"/>
        <w:jc w:val="both"/>
        <w:rPr>
          <w:rFonts w:ascii="Calibri" w:hAnsi="Calibri" w:cs="Calibri"/>
          <w:color w:val="FF0000"/>
          <w:sz w:val="22"/>
          <w:szCs w:val="22"/>
          <w:lang w:val="es-ES"/>
        </w:rPr>
      </w:pPr>
    </w:p>
    <w:p w:rsidR="00E15406" w:rsidRDefault="00E15406" w:rsidP="00990516">
      <w:pPr>
        <w:autoSpaceDE w:val="0"/>
        <w:autoSpaceDN w:val="0"/>
        <w:adjustRightInd w:val="0"/>
        <w:jc w:val="both"/>
        <w:rPr>
          <w:rFonts w:ascii="Calibri" w:hAnsi="Calibri" w:cs="Calibri"/>
          <w:color w:val="FF0000"/>
          <w:sz w:val="22"/>
          <w:szCs w:val="22"/>
          <w:lang w:val="es-ES"/>
        </w:rPr>
      </w:pPr>
    </w:p>
    <w:p w:rsidR="00E15406" w:rsidRPr="005500D9" w:rsidRDefault="00E15406" w:rsidP="00990516">
      <w:pPr>
        <w:autoSpaceDE w:val="0"/>
        <w:autoSpaceDN w:val="0"/>
        <w:adjustRightInd w:val="0"/>
        <w:jc w:val="both"/>
        <w:rPr>
          <w:rFonts w:ascii="Calibri" w:hAnsi="Calibri" w:cs="Calibri"/>
          <w:color w:val="FF0000"/>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Cada contratista, con carácter previo a la subcontratación con un subcontratista o trabajador autónomo de parte de la obra que tenga contratada, deberá obtener un Libro de </w:t>
      </w:r>
      <w:r w:rsidRPr="00D14BB3">
        <w:rPr>
          <w:rFonts w:ascii="Calibri" w:hAnsi="Calibri" w:cs="Calibri"/>
          <w:sz w:val="22"/>
          <w:szCs w:val="22"/>
          <w:lang w:val="es-ES"/>
        </w:rPr>
        <w:lastRenderedPageBreak/>
        <w:t>Subcontratación habilitado que se ajuste al modelo que se inserta como anexo III, en el R. D.1.109/2007.</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Libro de Subcontratación será habilitado por la autoridad laboral correspondiente al territorio en que se ejecute la obra.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Al libro de subcontratación tendrán acceso el promotor, la dirección facultativa, el coordinador de seguridad y salud en fase de ejecución de la obra, las empresas y trabajadores autónomos intervinientes en la obra, los técnicos de prevención, los delegados de prevención, la autoridad laboral y los representantes de los trabajadores de las diferentes empresas que intervengan en la ejecución de la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b/>
          <w:sz w:val="22"/>
          <w:szCs w:val="22"/>
          <w:lang w:val="es-ES"/>
        </w:rPr>
        <w:t xml:space="preserve">1.12.- EMITIR EL ACTA DE REPLANTEO </w:t>
      </w:r>
    </w:p>
    <w:p w:rsidR="00990516" w:rsidRPr="00D14BB3" w:rsidRDefault="00990516" w:rsidP="00990516">
      <w:pPr>
        <w:autoSpaceDE w:val="0"/>
        <w:autoSpaceDN w:val="0"/>
        <w:adjustRightInd w:val="0"/>
        <w:jc w:val="both"/>
        <w:rPr>
          <w:rFonts w:ascii="Calibri" w:hAnsi="Calibri" w:cs="Calibri"/>
          <w:sz w:val="22"/>
          <w:szCs w:val="22"/>
          <w:highlight w:val="yellow"/>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Con carácter previo al inicio de la obras, según se establece en la LOE, Ley 38/1999, se procederá a levantar un acta de replanteo.  </w:t>
      </w: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 implicados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Suscriben el acta, el director de obra, el director de ejecución, el coordinador de seguridad y salud durante la ejecución y el constructor.</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Firma finalmente el promotor, dándose por enterado de su contenido y su conformidad al inicio de las obras.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En dicho acta figurará junto con los datos propios de la obra, emplazamiento, promotor, constructor, proyectista y de la dirección facultativa (director de obra, director de ejecución y coordinador en fase de ejecución), lo siguiente:</w:t>
      </w:r>
    </w:p>
    <w:p w:rsidR="00990516" w:rsidRPr="00D14BB3" w:rsidRDefault="00990516" w:rsidP="00990516">
      <w:pPr>
        <w:numPr>
          <w:ilvl w:val="0"/>
          <w:numId w:val="37"/>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Se dispone del proyecto de ejecución correspondiente a la licencia de obras.</w:t>
      </w:r>
    </w:p>
    <w:p w:rsidR="00990516" w:rsidRPr="00D14BB3" w:rsidRDefault="00990516" w:rsidP="00990516">
      <w:pPr>
        <w:numPr>
          <w:ilvl w:val="0"/>
          <w:numId w:val="37"/>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constructor ha designado al/asume él mismo las funciones de/Jefe de obra.</w:t>
      </w:r>
    </w:p>
    <w:p w:rsidR="00990516" w:rsidRPr="00D14BB3" w:rsidRDefault="00990516" w:rsidP="00990516">
      <w:pPr>
        <w:numPr>
          <w:ilvl w:val="0"/>
          <w:numId w:val="37"/>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El constructor ha realizado el replanteo del perímetro de la edificación proyectada, el cual una vez comprobado por el Director de </w:t>
      </w:r>
      <w:smartTag w:uri="urn:schemas-microsoft-com:office:smarttags" w:element="PersonName">
        <w:smartTagPr>
          <w:attr w:name="ProductID" w:val="la Ejecuci￳n"/>
        </w:smartTagPr>
        <w:r w:rsidRPr="00D14BB3">
          <w:rPr>
            <w:rFonts w:ascii="Calibri" w:hAnsi="Calibri" w:cs="Calibri"/>
            <w:sz w:val="22"/>
            <w:szCs w:val="22"/>
            <w:lang w:val="es-ES"/>
          </w:rPr>
          <w:t>la Ejecución</w:t>
        </w:r>
      </w:smartTag>
      <w:r w:rsidRPr="00D14BB3">
        <w:rPr>
          <w:rFonts w:ascii="Calibri" w:hAnsi="Calibri" w:cs="Calibri"/>
          <w:sz w:val="22"/>
          <w:szCs w:val="22"/>
          <w:lang w:val="es-ES"/>
        </w:rPr>
        <w:t xml:space="preserve"> de </w:t>
      </w:r>
      <w:smartTag w:uri="urn:schemas-microsoft-com:office:smarttags" w:element="PersonName">
        <w:smartTagPr>
          <w:attr w:name="ProductID" w:val="la Obra"/>
        </w:smartTagPr>
        <w:r w:rsidRPr="00D14BB3">
          <w:rPr>
            <w:rFonts w:ascii="Calibri" w:hAnsi="Calibri" w:cs="Calibri"/>
            <w:sz w:val="22"/>
            <w:szCs w:val="22"/>
            <w:lang w:val="es-ES"/>
          </w:rPr>
          <w:t>la Obra</w:t>
        </w:r>
      </w:smartTag>
      <w:r w:rsidRPr="00D14BB3">
        <w:rPr>
          <w:rFonts w:ascii="Calibri" w:hAnsi="Calibri" w:cs="Calibri"/>
          <w:sz w:val="22"/>
          <w:szCs w:val="22"/>
          <w:lang w:val="es-ES"/>
        </w:rPr>
        <w:t xml:space="preserve"> y verificado por el Director de Obra, resulta ajustado a las características del solar.</w:t>
      </w:r>
    </w:p>
    <w:p w:rsidR="00990516" w:rsidRPr="00D14BB3" w:rsidRDefault="00990516" w:rsidP="00990516">
      <w:pPr>
        <w:numPr>
          <w:ilvl w:val="0"/>
          <w:numId w:val="37"/>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Coordinador de Seguridad y Salud ha aprobado el Plan de Seguridad y Salud en el Trabajo.</w:t>
      </w:r>
    </w:p>
    <w:p w:rsidR="00990516" w:rsidRPr="00D14BB3" w:rsidRDefault="00990516" w:rsidP="00990516">
      <w:pPr>
        <w:numPr>
          <w:ilvl w:val="0"/>
          <w:numId w:val="37"/>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constructor declara estar en condiciones de iniciar los trabajos contratados.</w:t>
      </w:r>
    </w:p>
    <w:p w:rsidR="00990516" w:rsidRPr="00D14BB3" w:rsidRDefault="00990516" w:rsidP="00990516">
      <w:pPr>
        <w:numPr>
          <w:ilvl w:val="0"/>
          <w:numId w:val="37"/>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La dirección facultativa, de acuerdo con el promotor, autoriza el inmediato comienzo de los trabajos.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Como el acto en sí de la verificación de replanteo lleva implícita una inspección municipal, algunos municipios tienen habilitado un procedimiento de solicitud y modelo oficial de Acta de replanteo y comienzo de obras.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rPr>
      </w:pPr>
      <w:r w:rsidRPr="00D14BB3">
        <w:rPr>
          <w:rFonts w:ascii="Calibri" w:hAnsi="Calibri" w:cs="Calibri"/>
          <w:b/>
          <w:sz w:val="22"/>
          <w:szCs w:val="22"/>
        </w:rPr>
        <w:t xml:space="preserve">1.13.- COMIENZO DE LOS TRABAJOS, COMPROBACIÓN DEL REPLANTEO.  </w:t>
      </w:r>
    </w:p>
    <w:p w:rsidR="00990516" w:rsidRPr="00D14BB3" w:rsidRDefault="00990516" w:rsidP="00990516">
      <w:pPr>
        <w:autoSpaceDE w:val="0"/>
        <w:autoSpaceDN w:val="0"/>
        <w:adjustRightInd w:val="0"/>
        <w:jc w:val="both"/>
        <w:rPr>
          <w:rFonts w:ascii="Calibri" w:hAnsi="Calibri" w:cs="Calibri"/>
          <w:b/>
          <w:sz w:val="22"/>
          <w:szCs w:val="22"/>
        </w:rPr>
      </w:pPr>
    </w:p>
    <w:p w:rsidR="00990516" w:rsidRPr="00D14BB3" w:rsidRDefault="00990516" w:rsidP="00990516">
      <w:pPr>
        <w:autoSpaceDE w:val="0"/>
        <w:autoSpaceDN w:val="0"/>
        <w:adjustRightInd w:val="0"/>
        <w:jc w:val="both"/>
        <w:rPr>
          <w:rFonts w:ascii="Calibri" w:hAnsi="Calibri" w:cs="Calibri"/>
          <w:sz w:val="22"/>
          <w:szCs w:val="22"/>
        </w:rPr>
      </w:pPr>
      <w:r w:rsidRPr="00D14BB3">
        <w:rPr>
          <w:rFonts w:ascii="Calibri" w:hAnsi="Calibri" w:cs="Calibri"/>
          <w:sz w:val="22"/>
          <w:szCs w:val="22"/>
        </w:rPr>
        <w:t xml:space="preserve">La ejecución del contrato de obras comenzará con la firma del acta de comprobación del replanteo. </w:t>
      </w:r>
    </w:p>
    <w:p w:rsidR="00990516" w:rsidRPr="00D14BB3" w:rsidRDefault="00990516" w:rsidP="00990516">
      <w:pPr>
        <w:autoSpaceDE w:val="0"/>
        <w:autoSpaceDN w:val="0"/>
        <w:adjustRightInd w:val="0"/>
        <w:jc w:val="both"/>
        <w:rPr>
          <w:rFonts w:ascii="Calibri" w:hAnsi="Calibri" w:cs="Calibri"/>
          <w:sz w:val="22"/>
          <w:szCs w:val="22"/>
        </w:rPr>
      </w:pPr>
      <w:r w:rsidRPr="00D14BB3">
        <w:rPr>
          <w:rFonts w:ascii="Calibri" w:hAnsi="Calibri" w:cs="Calibri"/>
          <w:sz w:val="22"/>
          <w:szCs w:val="22"/>
        </w:rPr>
        <w:t>La comprobación del replanteo se realizará conforme establece el artículo 235 de la LCSP y cláusulas 24, 25 y 26 del Pliego General de Obras, dentro del plazo que se refleje en la cláusula 19 de la carátula del pliego del contrato de obras, que no podrá ser superior a un mes desde la fecha de la formalización del contrato de obras.</w:t>
      </w:r>
    </w:p>
    <w:p w:rsidR="00990516" w:rsidRPr="00D14BB3" w:rsidRDefault="00990516" w:rsidP="00990516">
      <w:pPr>
        <w:autoSpaceDE w:val="0"/>
        <w:autoSpaceDN w:val="0"/>
        <w:adjustRightInd w:val="0"/>
        <w:jc w:val="both"/>
        <w:rPr>
          <w:rFonts w:ascii="Calibri" w:hAnsi="Calibri" w:cs="Calibri"/>
          <w:sz w:val="22"/>
          <w:szCs w:val="22"/>
        </w:rPr>
      </w:pPr>
      <w:r w:rsidRPr="00D14BB3">
        <w:rPr>
          <w:rFonts w:ascii="Calibri" w:hAnsi="Calibri" w:cs="Calibri"/>
          <w:sz w:val="22"/>
          <w:szCs w:val="22"/>
        </w:rPr>
        <w:t xml:space="preserve">El acta de comprobación de replanteo reflejará la conformidad o disconformidad del mismo respecto de los documentos contractuales del proyecto con especial y expresa referencia a las </w:t>
      </w:r>
      <w:r w:rsidRPr="00D14BB3">
        <w:rPr>
          <w:rFonts w:ascii="Calibri" w:hAnsi="Calibri" w:cs="Calibri"/>
          <w:sz w:val="22"/>
          <w:szCs w:val="22"/>
        </w:rPr>
        <w:lastRenderedPageBreak/>
        <w:t>características geométricas de la obra, a la autorización para la ocupación de los terrenos necesarios y a cualquier punto que pueda afectar al cumplimiento del contrato.</w:t>
      </w:r>
    </w:p>
    <w:p w:rsidR="00990516" w:rsidRPr="00D14BB3" w:rsidRDefault="00990516" w:rsidP="00990516">
      <w:pPr>
        <w:autoSpaceDE w:val="0"/>
        <w:autoSpaceDN w:val="0"/>
        <w:adjustRightInd w:val="0"/>
        <w:jc w:val="both"/>
        <w:rPr>
          <w:rFonts w:ascii="Calibri" w:hAnsi="Calibri" w:cs="Calibri"/>
          <w:sz w:val="22"/>
          <w:szCs w:val="22"/>
        </w:rPr>
      </w:pPr>
      <w:r w:rsidRPr="00D14BB3">
        <w:rPr>
          <w:rFonts w:ascii="Calibri" w:hAnsi="Calibri" w:cs="Calibri"/>
          <w:sz w:val="22"/>
          <w:szCs w:val="22"/>
        </w:rPr>
        <w:t>No podrá iniciarse la obra sin que se haya extendido el acta de comprobación del replanteo o cuando se hagan constar en ella reservas que se estimen fundadas, en cuyo caso se suspenderá su iniciación o se acordará la suspensión definitiva.</w:t>
      </w:r>
    </w:p>
    <w:p w:rsidR="00990516" w:rsidRPr="00D14BB3" w:rsidRDefault="00990516" w:rsidP="00990516">
      <w:pPr>
        <w:autoSpaceDE w:val="0"/>
        <w:autoSpaceDN w:val="0"/>
        <w:adjustRightInd w:val="0"/>
        <w:jc w:val="both"/>
        <w:rPr>
          <w:rFonts w:ascii="Calibri" w:hAnsi="Calibri" w:cs="Calibri"/>
          <w:sz w:val="22"/>
          <w:szCs w:val="22"/>
        </w:rPr>
      </w:pP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bCs/>
          <w:sz w:val="22"/>
          <w:szCs w:val="22"/>
          <w:u w:val="single"/>
          <w:lang w:val="es-ES"/>
        </w:rPr>
      </w:pPr>
      <w:r w:rsidRPr="00D14BB3">
        <w:rPr>
          <w:rFonts w:ascii="Calibri" w:hAnsi="Calibri" w:cs="Calibri"/>
          <w:b/>
          <w:bCs/>
          <w:sz w:val="22"/>
          <w:szCs w:val="22"/>
          <w:u w:val="single"/>
          <w:lang w:val="es-ES"/>
        </w:rPr>
        <w:t xml:space="preserve">2. FUNCIONES DE </w:t>
      </w:r>
      <w:smartTag w:uri="urn:schemas-microsoft-com:office:smarttags" w:element="PersonName">
        <w:smartTagPr>
          <w:attr w:name="ProductID" w:val="LA DIRECCIￓN FACULTATIVA EN"/>
        </w:smartTagPr>
        <w:smartTag w:uri="urn:schemas-microsoft-com:office:smarttags" w:element="PersonName">
          <w:smartTagPr>
            <w:attr w:name="ProductID" w:val="LA DIRECCIￓN FACULTATIVA"/>
          </w:smartTagPr>
          <w:r w:rsidRPr="00D14BB3">
            <w:rPr>
              <w:rFonts w:ascii="Calibri" w:hAnsi="Calibri" w:cs="Calibri"/>
              <w:b/>
              <w:bCs/>
              <w:sz w:val="22"/>
              <w:szCs w:val="22"/>
              <w:u w:val="single"/>
              <w:lang w:val="es-ES"/>
            </w:rPr>
            <w:t>LA DIRECCIÓN FACULTATIVA</w:t>
          </w:r>
        </w:smartTag>
        <w:r w:rsidRPr="00D14BB3">
          <w:rPr>
            <w:rFonts w:ascii="Calibri" w:hAnsi="Calibri" w:cs="Calibri"/>
            <w:b/>
            <w:bCs/>
            <w:sz w:val="22"/>
            <w:szCs w:val="22"/>
            <w:u w:val="single"/>
            <w:lang w:val="es-ES"/>
          </w:rPr>
          <w:t xml:space="preserve"> EN</w:t>
        </w:r>
      </w:smartTag>
      <w:r w:rsidRPr="00D14BB3">
        <w:rPr>
          <w:rFonts w:ascii="Calibri" w:hAnsi="Calibri" w:cs="Calibri"/>
          <w:b/>
          <w:bCs/>
          <w:sz w:val="22"/>
          <w:szCs w:val="22"/>
          <w:u w:val="single"/>
          <w:lang w:val="es-ES"/>
        </w:rPr>
        <w:t xml:space="preserve"> EL SEGUIMIENTO DE </w:t>
      </w:r>
      <w:smartTag w:uri="urn:schemas-microsoft-com:office:smarttags" w:element="PersonName">
        <w:smartTagPr>
          <w:attr w:name="ProductID" w:val="LA EJECUCIￓN DE LA"/>
        </w:smartTagPr>
        <w:smartTag w:uri="urn:schemas-microsoft-com:office:smarttags" w:element="PersonName">
          <w:smartTagPr>
            <w:attr w:name="ProductID" w:val="LA EJECUCIￓN DE"/>
          </w:smartTagPr>
          <w:r w:rsidRPr="00D14BB3">
            <w:rPr>
              <w:rFonts w:ascii="Calibri" w:hAnsi="Calibri" w:cs="Calibri"/>
              <w:b/>
              <w:bCs/>
              <w:sz w:val="22"/>
              <w:szCs w:val="22"/>
              <w:u w:val="single"/>
              <w:lang w:val="es-ES"/>
            </w:rPr>
            <w:t>LA EJECUCIÓN DE</w:t>
          </w:r>
        </w:smartTag>
        <w:r w:rsidRPr="00D14BB3">
          <w:rPr>
            <w:rFonts w:ascii="Calibri" w:hAnsi="Calibri" w:cs="Calibri"/>
            <w:b/>
            <w:bCs/>
            <w:sz w:val="22"/>
            <w:szCs w:val="22"/>
            <w:u w:val="single"/>
            <w:lang w:val="es-ES"/>
          </w:rPr>
          <w:t xml:space="preserve"> </w:t>
        </w:r>
        <w:smartTag w:uri="urn:schemas-microsoft-com:office:smarttags" w:element="PersonName">
          <w:smartTagPr>
            <w:attr w:name="ProductID" w:val="la Obra"/>
          </w:smartTagPr>
          <w:r w:rsidRPr="00D14BB3">
            <w:rPr>
              <w:rFonts w:ascii="Calibri" w:hAnsi="Calibri" w:cs="Calibri"/>
              <w:b/>
              <w:bCs/>
              <w:sz w:val="22"/>
              <w:szCs w:val="22"/>
              <w:u w:val="single"/>
              <w:lang w:val="es-ES"/>
            </w:rPr>
            <w:t>LA</w:t>
          </w:r>
        </w:smartTag>
      </w:smartTag>
      <w:r w:rsidRPr="00D14BB3">
        <w:rPr>
          <w:rFonts w:ascii="Calibri" w:hAnsi="Calibri" w:cs="Calibri"/>
          <w:b/>
          <w:bCs/>
          <w:sz w:val="22"/>
          <w:szCs w:val="22"/>
          <w:u w:val="single"/>
          <w:lang w:val="es-ES"/>
        </w:rPr>
        <w:t xml:space="preserve"> OBRA</w:t>
      </w:r>
    </w:p>
    <w:p w:rsidR="00990516" w:rsidRPr="00D14BB3" w:rsidRDefault="00990516" w:rsidP="00990516">
      <w:pPr>
        <w:autoSpaceDE w:val="0"/>
        <w:autoSpaceDN w:val="0"/>
        <w:adjustRightInd w:val="0"/>
        <w:jc w:val="both"/>
        <w:rPr>
          <w:rFonts w:ascii="Calibri" w:hAnsi="Calibri" w:cs="Calibri"/>
          <w:b/>
          <w:bCs/>
          <w:sz w:val="22"/>
          <w:szCs w:val="22"/>
          <w:lang w:val="es-ES"/>
        </w:rPr>
      </w:pPr>
    </w:p>
    <w:p w:rsidR="00990516" w:rsidRPr="00D14BB3" w:rsidRDefault="00990516" w:rsidP="00990516">
      <w:pPr>
        <w:autoSpaceDE w:val="0"/>
        <w:autoSpaceDN w:val="0"/>
        <w:adjustRightInd w:val="0"/>
        <w:jc w:val="both"/>
        <w:rPr>
          <w:rFonts w:ascii="Calibri" w:hAnsi="Calibri" w:cs="Calibri"/>
          <w:b/>
          <w:bCs/>
          <w:sz w:val="22"/>
          <w:szCs w:val="22"/>
          <w:lang w:val="es-ES"/>
        </w:rPr>
      </w:pPr>
      <w:r w:rsidRPr="00D14BB3">
        <w:rPr>
          <w:rFonts w:ascii="Calibri" w:hAnsi="Calibri" w:cs="Calibri"/>
          <w:b/>
          <w:bCs/>
          <w:sz w:val="22"/>
          <w:szCs w:val="22"/>
          <w:lang w:val="es-ES"/>
        </w:rPr>
        <w:t xml:space="preserve">2.1 DIRIGIR </w:t>
      </w:r>
      <w:smartTag w:uri="urn:schemas-microsoft-com:office:smarttags" w:element="PersonName">
        <w:smartTagPr>
          <w:attr w:name="ProductID" w:val="la Obra"/>
        </w:smartTagPr>
        <w:r w:rsidRPr="00D14BB3">
          <w:rPr>
            <w:rFonts w:ascii="Calibri" w:hAnsi="Calibri" w:cs="Calibri"/>
            <w:b/>
            <w:bCs/>
            <w:sz w:val="22"/>
            <w:szCs w:val="22"/>
            <w:lang w:val="es-ES"/>
          </w:rPr>
          <w:t>LA OBRA</w:t>
        </w:r>
      </w:smartTag>
    </w:p>
    <w:p w:rsidR="00990516" w:rsidRPr="00D14BB3" w:rsidRDefault="00990516" w:rsidP="00990516">
      <w:pPr>
        <w:autoSpaceDE w:val="0"/>
        <w:autoSpaceDN w:val="0"/>
        <w:adjustRightInd w:val="0"/>
        <w:jc w:val="both"/>
        <w:rPr>
          <w:rFonts w:ascii="Calibri" w:hAnsi="Calibri" w:cs="Calibri"/>
          <w:bCs/>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trabajo a realizar consiste en dirigir el desarrollo de la obra, en los aspectos técnicos, estéticos, urbanísticos y medioambientales, de conformidad con el proyecto que la define, la licencia de edificación y demás autorizaciones preceptivas, y las condiciones del contrato con el objeto de asegurar su adecuación al fin propuesto. Así mismo resolver las contingencias que se produzcan en la obra y elaborar las posibles modificaciones que surjan respecto al proyecto.</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Toda la documentación que compone la integridad del proyecto, así como la licencia, deberá estar en obra a disposición de los agentes intervinientes en el proceso constructivo.</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 implicados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Director de Obra, titulación habilitante según art. 12 de la LOE.</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Resolver las contingencias que se produzcan en la obra y consignar las instrucciones precisas en el libro de órdenes y asistencias, para la correcta interpretación del proyecto. LOE Art. 12.3.c, CTE Anejo II. 1ª.</w:t>
      </w:r>
    </w:p>
    <w:p w:rsidR="00990516" w:rsidRPr="00D14BB3" w:rsidRDefault="00990516" w:rsidP="00990516">
      <w:pPr>
        <w:shd w:val="clear" w:color="auto" w:fill="FFFFFF"/>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Conformar las certificaciones parciales de la obra ejecutada (y la liquidación final de las unidades de obra ejecutadas), en la que figurarán las mediciones y valoraciones de la obra ejecutada. Art. 12.2.e, Art. 12.3.e.</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Las Certificaciones parciales se acompañarán de:</w:t>
      </w:r>
    </w:p>
    <w:p w:rsidR="00990516" w:rsidRPr="00D14BB3" w:rsidRDefault="00990516" w:rsidP="00990516">
      <w:pPr>
        <w:numPr>
          <w:ilvl w:val="0"/>
          <w:numId w:val="8"/>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Acta de conformidad de la documentación legal en obra, tanto del contratista principal como de subcontratistas y el correspondiente personal.</w:t>
      </w:r>
    </w:p>
    <w:p w:rsidR="00990516" w:rsidRPr="00D14BB3" w:rsidRDefault="00990516" w:rsidP="00990516">
      <w:pPr>
        <w:numPr>
          <w:ilvl w:val="0"/>
          <w:numId w:val="8"/>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Informe mensual de avance de obra y cumplimiento de la planificación de las obras, etc…incluyendo informe fotográfico  de los aspectos más relevantes de las obras realizadas.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rPr>
          <w:rFonts w:ascii="Calibri" w:hAnsi="Calibri" w:cs="Calibri"/>
          <w:sz w:val="22"/>
          <w:szCs w:val="22"/>
          <w:lang w:val="es-ES"/>
        </w:rPr>
      </w:pPr>
      <w:r w:rsidRPr="00D14BB3">
        <w:rPr>
          <w:rFonts w:ascii="Calibri" w:hAnsi="Calibri" w:cs="Calibri"/>
          <w:b/>
          <w:sz w:val="22"/>
          <w:szCs w:val="22"/>
          <w:lang w:val="es-ES"/>
        </w:rPr>
        <w:t>2.2 DIRIGIR LA EJECUCION MATERIAL DE LA OBRA</w:t>
      </w:r>
    </w:p>
    <w:p w:rsidR="00990516" w:rsidRPr="00D14BB3" w:rsidRDefault="00990516" w:rsidP="00990516">
      <w:pPr>
        <w:autoSpaceDE w:val="0"/>
        <w:autoSpaceDN w:val="0"/>
        <w:adjustRightInd w:val="0"/>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trabajo a realizar consiste en dirigir la ejecución material de la obra, comprobando replanteos, los materiales y la correcta ejecución, controlando cuantitativamente y cualitativamente la construcción y la calidad de lo edificado, la documentación técnica que lo desarrolla, las normas de la buena construcción, la disposición de los elementos constructivos y de las instalaciones, de acuerdo con el proyecto y las instrucciones del Director de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rPr>
          <w:rFonts w:ascii="Calibri" w:hAnsi="Calibri" w:cs="Calibri"/>
          <w:sz w:val="22"/>
          <w:szCs w:val="22"/>
          <w:lang w:val="es-ES"/>
        </w:rPr>
      </w:pPr>
      <w:r w:rsidRPr="00D14BB3">
        <w:rPr>
          <w:rFonts w:ascii="Calibri" w:hAnsi="Calibri" w:cs="Calibri"/>
          <w:sz w:val="22"/>
          <w:szCs w:val="22"/>
          <w:lang w:val="es-ES"/>
        </w:rPr>
        <w:lastRenderedPageBreak/>
        <w:t xml:space="preserve">Director de Ejecución de Obra titulación habilitante según art. 13 de </w:t>
      </w:r>
      <w:smartTag w:uri="urn:schemas-microsoft-com:office:smarttags" w:element="PersonName">
        <w:smartTagPr>
          <w:attr w:name="ProductID" w:val="la LOE. Art."/>
        </w:smartTagPr>
        <w:r w:rsidRPr="00D14BB3">
          <w:rPr>
            <w:rFonts w:ascii="Calibri" w:hAnsi="Calibri" w:cs="Calibri"/>
            <w:sz w:val="22"/>
            <w:szCs w:val="22"/>
            <w:lang w:val="es-ES"/>
          </w:rPr>
          <w:t>la LOE. Art.</w:t>
        </w:r>
      </w:smartTag>
      <w:r w:rsidRPr="00D14BB3">
        <w:rPr>
          <w:rFonts w:ascii="Calibri" w:hAnsi="Calibri" w:cs="Calibri"/>
          <w:sz w:val="22"/>
          <w:szCs w:val="22"/>
          <w:lang w:val="es-ES"/>
        </w:rPr>
        <w:t xml:space="preserve"> 13.1, 13.2.c Código Técnico de </w:t>
      </w:r>
      <w:smartTag w:uri="urn:schemas-microsoft-com:office:smarttags" w:element="PersonName">
        <w:smartTagPr>
          <w:attr w:name="ProductID" w:val="la Edificaci￳n Art.7"/>
        </w:smartTagPr>
        <w:r w:rsidRPr="00D14BB3">
          <w:rPr>
            <w:rFonts w:ascii="Calibri" w:hAnsi="Calibri" w:cs="Calibri"/>
            <w:sz w:val="22"/>
            <w:szCs w:val="22"/>
            <w:lang w:val="es-ES"/>
          </w:rPr>
          <w:t>la Edificación Art.7</w:t>
        </w:r>
      </w:smartTag>
      <w:r w:rsidRPr="00D14BB3">
        <w:rPr>
          <w:rFonts w:ascii="Calibri" w:hAnsi="Calibri" w:cs="Calibri"/>
          <w:sz w:val="22"/>
          <w:szCs w:val="22"/>
          <w:lang w:val="es-ES"/>
        </w:rPr>
        <w:t>.3.1</w:t>
      </w:r>
    </w:p>
    <w:p w:rsidR="00990516" w:rsidRPr="00D14BB3" w:rsidRDefault="00990516" w:rsidP="00990516">
      <w:pPr>
        <w:autoSpaceDE w:val="0"/>
        <w:autoSpaceDN w:val="0"/>
        <w:adjustRightInd w:val="0"/>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Consignar en el Libro de Órdenes y Asistencias las instrucciones precisas. LOE Art. 13.2 d, CTE Anejo II. 1ª.</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Elaborar y suscribir las certificaciones parciales (y la liquidación final de las unidades de obra ejecutada), en la que figurarán las mediciones y valoraciones de la obra ejecutada.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Las Certificaciones parciales se acompañarán de:</w:t>
      </w:r>
    </w:p>
    <w:p w:rsidR="00990516" w:rsidRPr="00D14BB3" w:rsidRDefault="00990516" w:rsidP="00990516">
      <w:pPr>
        <w:numPr>
          <w:ilvl w:val="0"/>
          <w:numId w:val="9"/>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Acta de conformidad de la documentación legal en obra, tanto del contratista principal como de subcontratistas y el correspondiente personal.</w:t>
      </w:r>
    </w:p>
    <w:p w:rsidR="00990516" w:rsidRPr="00D14BB3" w:rsidRDefault="00990516" w:rsidP="00990516">
      <w:pPr>
        <w:numPr>
          <w:ilvl w:val="0"/>
          <w:numId w:val="9"/>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Informe mensual de avance de obra y cumplimiento de la planificación de las obras, etc…incluyendo informe fotográfico  de los aspectos más relevantes de las obras realizadas.</w:t>
      </w:r>
    </w:p>
    <w:p w:rsidR="00990516" w:rsidRPr="00D14BB3" w:rsidRDefault="00990516" w:rsidP="00990516">
      <w:pPr>
        <w:autoSpaceDE w:val="0"/>
        <w:autoSpaceDN w:val="0"/>
        <w:adjustRightInd w:val="0"/>
        <w:rPr>
          <w:rFonts w:ascii="Calibri" w:hAnsi="Calibri" w:cs="Calibri"/>
          <w:sz w:val="22"/>
          <w:szCs w:val="22"/>
          <w:lang w:val="es-ES"/>
        </w:rPr>
      </w:pPr>
    </w:p>
    <w:p w:rsidR="00990516" w:rsidRPr="00D14BB3" w:rsidRDefault="00990516" w:rsidP="00990516">
      <w:pPr>
        <w:shd w:val="clear" w:color="auto" w:fill="FFFFFF"/>
        <w:autoSpaceDE w:val="0"/>
        <w:autoSpaceDN w:val="0"/>
        <w:adjustRightInd w:val="0"/>
        <w:rPr>
          <w:rFonts w:ascii="Calibri" w:hAnsi="Calibri" w:cs="Calibri"/>
          <w:b/>
          <w:sz w:val="22"/>
          <w:szCs w:val="22"/>
        </w:rPr>
      </w:pPr>
      <w:r w:rsidRPr="00D14BB3">
        <w:rPr>
          <w:rFonts w:ascii="Calibri" w:hAnsi="Calibri" w:cs="Calibri"/>
          <w:b/>
          <w:sz w:val="22"/>
          <w:szCs w:val="22"/>
        </w:rPr>
        <w:t>2.3.- MODIFICACIÓN DEL PROYECTO Y SUSPENSIÓN DE LA EJECUCIÓN DE LA OBRA.</w:t>
      </w:r>
    </w:p>
    <w:p w:rsidR="00990516" w:rsidRPr="00D14BB3" w:rsidRDefault="00990516" w:rsidP="00990516">
      <w:pPr>
        <w:shd w:val="clear" w:color="auto" w:fill="FFFFFF"/>
        <w:autoSpaceDE w:val="0"/>
        <w:autoSpaceDN w:val="0"/>
        <w:adjustRightInd w:val="0"/>
        <w:rPr>
          <w:rFonts w:ascii="Calibri" w:hAnsi="Calibri" w:cs="Calibri"/>
          <w:sz w:val="22"/>
          <w:szCs w:val="22"/>
          <w:highlight w:val="yellow"/>
        </w:rPr>
      </w:pPr>
    </w:p>
    <w:p w:rsidR="00990516" w:rsidRPr="00D14BB3" w:rsidRDefault="00990516" w:rsidP="00990516">
      <w:pPr>
        <w:shd w:val="clear" w:color="auto" w:fill="FFFFFF"/>
        <w:autoSpaceDE w:val="0"/>
        <w:autoSpaceDN w:val="0"/>
        <w:adjustRightInd w:val="0"/>
        <w:jc w:val="both"/>
        <w:rPr>
          <w:rFonts w:ascii="Calibri" w:hAnsi="Calibri" w:cs="Calibri"/>
          <w:b/>
          <w:sz w:val="22"/>
          <w:szCs w:val="22"/>
        </w:rPr>
      </w:pPr>
      <w:r w:rsidRPr="00D14BB3">
        <w:rPr>
          <w:rFonts w:ascii="Calibri" w:hAnsi="Calibri" w:cs="Calibri"/>
          <w:b/>
          <w:sz w:val="22"/>
          <w:szCs w:val="22"/>
        </w:rPr>
        <w:t>Modificación:</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La modificación del contrato de obras se regirá por lo dispuesto en los artículos 20</w:t>
      </w:r>
      <w:r w:rsidR="00D51832" w:rsidRPr="00D14BB3">
        <w:rPr>
          <w:rFonts w:ascii="Calibri" w:hAnsi="Calibri" w:cs="Calibri"/>
          <w:sz w:val="22"/>
          <w:szCs w:val="22"/>
        </w:rPr>
        <w:t>3</w:t>
      </w:r>
      <w:r w:rsidRPr="00D14BB3">
        <w:rPr>
          <w:rFonts w:ascii="Calibri" w:hAnsi="Calibri" w:cs="Calibri"/>
          <w:sz w:val="22"/>
          <w:szCs w:val="22"/>
        </w:rPr>
        <w:t xml:space="preserve"> y 24</w:t>
      </w:r>
      <w:r w:rsidR="00D51832" w:rsidRPr="00D14BB3">
        <w:rPr>
          <w:rFonts w:ascii="Calibri" w:hAnsi="Calibri" w:cs="Calibri"/>
          <w:sz w:val="22"/>
          <w:szCs w:val="22"/>
        </w:rPr>
        <w:t>2</w:t>
      </w:r>
      <w:r w:rsidRPr="00D14BB3">
        <w:rPr>
          <w:rFonts w:ascii="Calibri" w:hAnsi="Calibri" w:cs="Calibri"/>
          <w:sz w:val="22"/>
          <w:szCs w:val="22"/>
        </w:rPr>
        <w:t xml:space="preserve"> de la LCSP y los preceptos del RGLCAP que resulten de aplicación. El contrato solo podrá ser modificado por razones de interés público en los </w:t>
      </w:r>
      <w:r w:rsidR="00EF2D3C" w:rsidRPr="00D14BB3">
        <w:rPr>
          <w:rFonts w:ascii="Calibri" w:hAnsi="Calibri" w:cs="Calibri"/>
          <w:sz w:val="22"/>
          <w:szCs w:val="22"/>
        </w:rPr>
        <w:t>casos y en la forma previstos en el Capítulo I, Sección 3ª,</w:t>
      </w:r>
      <w:r w:rsidR="00D51832" w:rsidRPr="00D14BB3">
        <w:rPr>
          <w:rFonts w:ascii="Calibri" w:hAnsi="Calibri" w:cs="Calibri"/>
          <w:sz w:val="22"/>
          <w:szCs w:val="22"/>
        </w:rPr>
        <w:t xml:space="preserve"> Subsección 4ª</w:t>
      </w:r>
      <w:r w:rsidR="00EF2D3C" w:rsidRPr="00D14BB3">
        <w:rPr>
          <w:rFonts w:ascii="Calibri" w:hAnsi="Calibri" w:cs="Calibri"/>
          <w:sz w:val="22"/>
          <w:szCs w:val="22"/>
        </w:rPr>
        <w:t>,</w:t>
      </w:r>
      <w:r w:rsidR="00D51832" w:rsidRPr="00D14BB3">
        <w:rPr>
          <w:rFonts w:ascii="Calibri" w:hAnsi="Calibri" w:cs="Calibri"/>
          <w:sz w:val="22"/>
          <w:szCs w:val="22"/>
        </w:rPr>
        <w:t xml:space="preserve"> del Libro Segundo de la LCSP</w:t>
      </w:r>
      <w:r w:rsidRPr="00D14BB3">
        <w:rPr>
          <w:rFonts w:ascii="Calibri" w:hAnsi="Calibri" w:cs="Calibri"/>
          <w:sz w:val="22"/>
          <w:szCs w:val="22"/>
        </w:rPr>
        <w:t>, y de acuerdo con el procedimiento regulado en el artículo 1</w:t>
      </w:r>
      <w:r w:rsidR="00D51832" w:rsidRPr="00D14BB3">
        <w:rPr>
          <w:rFonts w:ascii="Calibri" w:hAnsi="Calibri" w:cs="Calibri"/>
          <w:sz w:val="22"/>
          <w:szCs w:val="22"/>
        </w:rPr>
        <w:t>91</w:t>
      </w:r>
      <w:r w:rsidRPr="00D14BB3">
        <w:rPr>
          <w:rFonts w:ascii="Calibri" w:hAnsi="Calibri" w:cs="Calibri"/>
          <w:sz w:val="22"/>
          <w:szCs w:val="22"/>
        </w:rPr>
        <w:t xml:space="preserve"> del mismo cuerpo legal. En estos casos, las modificaciones acordadas por el órgano de contratación serán obligatorias para los contratistas.</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 xml:space="preserve">En caso de que la modificación suponga supresión o reducción de unidades de obra, el  contratista no tendrá derecho a reclamar indemnización alguna. </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 xml:space="preserve">Cuando las modificaciones supongan la introducción de unidades de obra no previstas en el proyecto o cuyas características difieran de las fijadas en éste, los precios aplicables a las mismas serán fijados por la Administración, previa audiencia del contratista por plazo mínimo de tres días hábiles. Si éste no aceptase los precios fijados, el órgano de contratación podrá contratarlas con otro empresario en los mismos precios que hubiese fijado o ejecutarlas directamente. </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En las modificaciones, el plazo no podrá ser aumentado o disminuido en mayor proporción que en la que se ve afectado el importe del contrato, salvo en casos especiales debidamente justificados en los que, a petición de la empresa contratista y previo informe de la persona responsable del contrato, podrá adoptarse una variación de plazo superior.</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Cuando la Dirección facultativa de la obra considere necesaria una modificación del proyecto, recabará del órgano de contratación autorización para iniciar el correspondiente expediente, que se sustanciará con carácter de urgencia con las siguientes actuaciones:</w:t>
      </w:r>
    </w:p>
    <w:p w:rsidR="00990516" w:rsidRPr="00D14BB3" w:rsidRDefault="00990516" w:rsidP="00990516">
      <w:pPr>
        <w:pStyle w:val="Prrafodelista"/>
        <w:numPr>
          <w:ilvl w:val="0"/>
          <w:numId w:val="48"/>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Redacción de la modificación del proyecto y aprobación técnica de la misma.</w:t>
      </w:r>
    </w:p>
    <w:p w:rsidR="00990516" w:rsidRPr="00D14BB3" w:rsidRDefault="00990516" w:rsidP="00990516">
      <w:pPr>
        <w:pStyle w:val="Prrafodelista"/>
        <w:numPr>
          <w:ilvl w:val="0"/>
          <w:numId w:val="48"/>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Audiencia del contratista y del redactor del proyecto, por plazo mínimo de tres días.</w:t>
      </w:r>
    </w:p>
    <w:p w:rsidR="00990516" w:rsidRPr="00D14BB3" w:rsidRDefault="00990516" w:rsidP="00990516">
      <w:pPr>
        <w:pStyle w:val="Prrafodelista"/>
        <w:numPr>
          <w:ilvl w:val="0"/>
          <w:numId w:val="48"/>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Aprobación del expediente por el órgano de contratación, así como de los gastos complementarios precisos.</w:t>
      </w:r>
    </w:p>
    <w:p w:rsidR="00990516" w:rsidRPr="00D14BB3" w:rsidRDefault="00990516" w:rsidP="00990516">
      <w:pPr>
        <w:pStyle w:val="Prrafodelista"/>
        <w:numPr>
          <w:ilvl w:val="0"/>
          <w:numId w:val="49"/>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lastRenderedPageBreak/>
        <w:t>El expediente de modificado a tramitar al efecto exigirá exclusivamente la incorporación de las siguientes actuaciones:</w:t>
      </w:r>
    </w:p>
    <w:p w:rsidR="00990516" w:rsidRPr="00D14BB3" w:rsidRDefault="00990516" w:rsidP="00990516">
      <w:pPr>
        <w:pStyle w:val="Prrafodelista"/>
        <w:numPr>
          <w:ilvl w:val="0"/>
          <w:numId w:val="49"/>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Propuesta técnica motivada efectuada por la Dirección facultativa de la obra, donde figurará el importe aproximado de la modificación así como la descripción básica de las obras a realizar.</w:t>
      </w:r>
    </w:p>
    <w:p w:rsidR="00990516" w:rsidRPr="00D14BB3" w:rsidRDefault="00990516" w:rsidP="00990516">
      <w:pPr>
        <w:pStyle w:val="Prrafodelista"/>
        <w:numPr>
          <w:ilvl w:val="0"/>
          <w:numId w:val="49"/>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Audiencia del contratista.</w:t>
      </w:r>
    </w:p>
    <w:p w:rsidR="00990516" w:rsidRPr="00D14BB3" w:rsidRDefault="00990516" w:rsidP="00990516">
      <w:pPr>
        <w:pStyle w:val="Prrafodelista"/>
        <w:numPr>
          <w:ilvl w:val="0"/>
          <w:numId w:val="49"/>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Informe del Letrado-Asesor Jurídico de la mesa de contratación.</w:t>
      </w:r>
    </w:p>
    <w:p w:rsidR="00990516" w:rsidRPr="00D14BB3" w:rsidRDefault="00990516" w:rsidP="00990516">
      <w:pPr>
        <w:pStyle w:val="Prrafodelista"/>
        <w:numPr>
          <w:ilvl w:val="0"/>
          <w:numId w:val="49"/>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Informe de la Comisión Jurídica Asesora de Euskadi cuando la cuantía de las modificaciones aislada o conjuntamente sea superior en un 10% del precio inicial del contrato cuando éste sea igual o superior a 6.000.000 de euros.</w:t>
      </w:r>
    </w:p>
    <w:p w:rsidR="00990516" w:rsidRPr="00D14BB3" w:rsidRDefault="00990516" w:rsidP="00990516">
      <w:pPr>
        <w:pStyle w:val="Prrafodelista"/>
        <w:numPr>
          <w:ilvl w:val="0"/>
          <w:numId w:val="49"/>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Conformidad del órgano de contratación.</w:t>
      </w:r>
    </w:p>
    <w:p w:rsidR="00990516" w:rsidRPr="00D14BB3" w:rsidRDefault="00990516" w:rsidP="00990516">
      <w:pPr>
        <w:pStyle w:val="Prrafodelista"/>
        <w:numPr>
          <w:ilvl w:val="0"/>
          <w:numId w:val="49"/>
        </w:num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Certificado de existencia de crédito.</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En el plazo de seis meses deberá estar aprobado técnicamente el proyecto, y en el de ocho meses el expediente del modificado.</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 xml:space="preserve">No se podrán introducir o ejecutar modificaciones que no estén debidamente aprobadas. Sin perjuicio de la responsabilidad que pudiera alcanzar a las personas encargadas de la dirección, inspección o vigilancia de los trabajos, las modificaciones en el objeto del contrato que no estén debidamente autorizadas por </w:t>
      </w:r>
      <w:smartTag w:uri="urn:schemas-microsoft-com:office:smarttags" w:element="PersonName">
        <w:smartTagPr>
          <w:attr w:name="ProductID" w:val="la Administraci￳n"/>
        </w:smartTagPr>
        <w:r w:rsidRPr="00D14BB3">
          <w:rPr>
            <w:rFonts w:ascii="Calibri" w:hAnsi="Calibri" w:cs="Calibri"/>
            <w:sz w:val="22"/>
            <w:szCs w:val="22"/>
          </w:rPr>
          <w:t>la Administración</w:t>
        </w:r>
      </w:smartTag>
      <w:r w:rsidRPr="00D14BB3">
        <w:rPr>
          <w:rFonts w:ascii="Calibri" w:hAnsi="Calibri" w:cs="Calibri"/>
          <w:sz w:val="22"/>
          <w:szCs w:val="22"/>
        </w:rPr>
        <w:t xml:space="preserve"> originarán responsabilidad de la contratista, la cual estará obligada a rehacer o reponer la prestación a las condiciones pactadas, sin abono adicional alguno.</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No obstante, podrán introducirse variaciones sin necesidad de previa aprobación cuando éstas consistan en la alteración en el número de unidades realmente ejecutadas sobre las previstas en las mediciones del proyecto, siempre que no representen un incremento del gasto superior al 10% del precio primitivo del contrato.</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Habrán de tramitarse como modificación del contrato los cambios del origen o procedencia de los materiales naturales previstos y exigidos en la memoria, o en su caso, en el pliego de prescripciones técnicas.</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Acordada por la Administración la redacción de la modificación, si ello implica la imposibilidad de poder seguir ejecutando determinadas partes de los trabajos, deberá acordarse la suspensión temporal, parcial o total, según proceda, del contrato.</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Cuando la tramitación de un modificado exija la suspensión temporal parcial o total de la ejecución de las obras y ello ocasione graves perjuicios para el interés público, el órgano de contratación podrá acordar que continúen provisionalmente las mismas tal y como esté previsto en la propuesta técnica que elabore la Dirección facultativa, siempre que el importe máximo previsto no supere el 10% del precio primitivo del contrato y exista crédito adecuado y suficiente para su financiación.</w:t>
      </w:r>
    </w:p>
    <w:p w:rsidR="00990516" w:rsidRDefault="00990516" w:rsidP="00990516">
      <w:pPr>
        <w:shd w:val="clear" w:color="auto" w:fill="FFFFFF"/>
        <w:autoSpaceDE w:val="0"/>
        <w:autoSpaceDN w:val="0"/>
        <w:adjustRightInd w:val="0"/>
        <w:jc w:val="both"/>
        <w:rPr>
          <w:rFonts w:ascii="Calibri" w:hAnsi="Calibri" w:cs="Calibri"/>
          <w:sz w:val="22"/>
          <w:szCs w:val="22"/>
          <w:highlight w:val="yellow"/>
        </w:rPr>
      </w:pPr>
    </w:p>
    <w:p w:rsidR="00E15406" w:rsidRPr="00D14BB3" w:rsidRDefault="00E15406" w:rsidP="00990516">
      <w:pPr>
        <w:shd w:val="clear" w:color="auto" w:fill="FFFFFF"/>
        <w:autoSpaceDE w:val="0"/>
        <w:autoSpaceDN w:val="0"/>
        <w:adjustRightInd w:val="0"/>
        <w:jc w:val="both"/>
        <w:rPr>
          <w:rFonts w:ascii="Calibri" w:hAnsi="Calibri" w:cs="Calibri"/>
          <w:sz w:val="22"/>
          <w:szCs w:val="22"/>
          <w:highlight w:val="yellow"/>
        </w:rPr>
      </w:pPr>
    </w:p>
    <w:p w:rsidR="00990516" w:rsidRPr="00D14BB3" w:rsidRDefault="00990516" w:rsidP="00990516">
      <w:pPr>
        <w:shd w:val="clear" w:color="auto" w:fill="FFFFFF"/>
        <w:autoSpaceDE w:val="0"/>
        <w:autoSpaceDN w:val="0"/>
        <w:adjustRightInd w:val="0"/>
        <w:jc w:val="both"/>
        <w:rPr>
          <w:rFonts w:ascii="Calibri" w:hAnsi="Calibri" w:cs="Calibri"/>
          <w:b/>
          <w:sz w:val="22"/>
          <w:szCs w:val="22"/>
        </w:rPr>
      </w:pPr>
      <w:r w:rsidRPr="00D14BB3">
        <w:rPr>
          <w:rFonts w:ascii="Calibri" w:hAnsi="Calibri" w:cs="Calibri"/>
          <w:b/>
          <w:sz w:val="22"/>
          <w:szCs w:val="22"/>
        </w:rPr>
        <w:t>Suspensión del contrato:</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Si la Administración acordare la suspensión del contrato o aquella tuviere lugar por la aplicación de lo dispuesto en el artículo 196.5 de la LCSP se levantará un acta en la que se consignarán las circunstancias que la han motivado y la situación de hecho en la ejecución de aquél, con el alcance y requisitos señalados en el artículo 103.2 RGLCAP.</w:t>
      </w: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p>
    <w:p w:rsidR="00990516" w:rsidRPr="00D14BB3" w:rsidRDefault="00990516" w:rsidP="00990516">
      <w:pPr>
        <w:shd w:val="clear" w:color="auto" w:fill="FFFFFF"/>
        <w:autoSpaceDE w:val="0"/>
        <w:autoSpaceDN w:val="0"/>
        <w:adjustRightInd w:val="0"/>
        <w:jc w:val="both"/>
        <w:rPr>
          <w:rFonts w:ascii="Calibri" w:hAnsi="Calibri" w:cs="Calibri"/>
          <w:sz w:val="22"/>
          <w:szCs w:val="22"/>
        </w:rPr>
      </w:pPr>
      <w:r w:rsidRPr="00D14BB3">
        <w:rPr>
          <w:rFonts w:ascii="Calibri" w:hAnsi="Calibri" w:cs="Calibri"/>
          <w:sz w:val="22"/>
          <w:szCs w:val="22"/>
        </w:rPr>
        <w:t>De conformidad con lo dispuesto por el artículo 103 del RGLCAP e</w:t>
      </w:r>
      <w:r w:rsidRPr="00D14BB3">
        <w:rPr>
          <w:rFonts w:ascii="Calibri" w:hAnsi="Calibri" w:cs="Calibri"/>
          <w:sz w:val="22"/>
          <w:szCs w:val="22"/>
          <w:lang w:val="es-ES"/>
        </w:rPr>
        <w:t>l acta de suspensión será firmada por un representante del órgano de contratación, por el contratista y por el director de la obra y deberá levantarse en el plazo máximo de dos días hábiles, contados desde el día siguiente a aquel en el que se acuerde la suspensión. Se unirá al acta como anejo, en relación con la parte o partes suspendidas, la medición de la obra ejecutada y los materiales acopiados a pie de obra utilizables exclusivamente en las mismas. Dicho anejo deberá incorporarse en el plazo máximo de diez días hábiles contados desde el día siguiente a aquel en el que se acuerde la suspensión y dicho plazo será prorrogable excepcionalmente hasta un mes, teniendo en cuenta la complejidad de los trabajos que incluye.</w:t>
      </w:r>
    </w:p>
    <w:p w:rsidR="00990516" w:rsidRPr="00D14BB3" w:rsidRDefault="00990516" w:rsidP="00990516">
      <w:pPr>
        <w:shd w:val="clear" w:color="auto" w:fill="FFFFFF"/>
        <w:autoSpaceDE w:val="0"/>
        <w:autoSpaceDN w:val="0"/>
        <w:adjustRightInd w:val="0"/>
        <w:jc w:val="both"/>
        <w:rPr>
          <w:rFonts w:ascii="Calibri" w:hAnsi="Calibri" w:cs="Calibri"/>
          <w:sz w:val="22"/>
          <w:szCs w:val="22"/>
          <w:highlight w:val="yellow"/>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2.4 GESTIONAR Y CONTROLAR LA CALIDAD DE LA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trabajo consiste en controlar cualitativamente el proceso de construcción en sus diferentes aspectos, como son:</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 El Control de recepción en obra de los productos, equipos, sistemas que se suministran a obra. Esto implica el control de la documentación y la comprobación de que las características técnicas cumplen con lo exigido en proyecto o por la dirección facultativa. Este control comprenderá:</w:t>
      </w:r>
    </w:p>
    <w:p w:rsidR="00990516" w:rsidRPr="00D14BB3" w:rsidRDefault="00990516" w:rsidP="00990516">
      <w:pPr>
        <w:numPr>
          <w:ilvl w:val="0"/>
          <w:numId w:val="7"/>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control de la documentación de los suministros. Arts. 7.2.1</w:t>
      </w:r>
    </w:p>
    <w:p w:rsidR="00990516" w:rsidRPr="00D14BB3" w:rsidRDefault="00990516" w:rsidP="00990516">
      <w:pPr>
        <w:numPr>
          <w:ilvl w:val="0"/>
          <w:numId w:val="7"/>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control mediante distintivos de calidad o evaluaciones técnicas de idoneidad. Art. 7.2.2</w:t>
      </w:r>
    </w:p>
    <w:p w:rsidR="00990516" w:rsidRPr="00D14BB3" w:rsidRDefault="00990516" w:rsidP="00990516">
      <w:pPr>
        <w:numPr>
          <w:ilvl w:val="0"/>
          <w:numId w:val="7"/>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Control mediante ensayos. De acuerdo con los criterios establecidos en el proyecto o indicados por la dirección facultativa sobre el muestreo del producto, ensayos a realizar, criterios de aceptación y rechazo y acciones a adoptar. Art. 7.2.3</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b) El Control de ejecución de cada unidad de obra, verificando su replanteo, materiales y correcta ejecución. Así mismo se deberá comprobar la compatibilidad entre productos y sistemas constructivos. Se adoptarán procedimientos que contemplen las evaluaciones técnicas de idoneidad para el uso previsto. Art. 7.3</w:t>
      </w:r>
    </w:p>
    <w:p w:rsidR="00990516" w:rsidRPr="00D14BB3" w:rsidRDefault="00990516" w:rsidP="00990516">
      <w:pPr>
        <w:autoSpaceDE w:val="0"/>
        <w:autoSpaceDN w:val="0"/>
        <w:adjustRightInd w:val="0"/>
        <w:jc w:val="both"/>
        <w:rPr>
          <w:rFonts w:ascii="Calibri" w:hAnsi="Calibri" w:cs="Calibri"/>
          <w:sz w:val="22"/>
          <w:szCs w:val="22"/>
        </w:rPr>
      </w:pPr>
      <w:r w:rsidRPr="00D14BB3">
        <w:rPr>
          <w:rFonts w:ascii="Calibri" w:hAnsi="Calibri" w:cs="Calibri"/>
          <w:sz w:val="22"/>
          <w:szCs w:val="22"/>
        </w:rPr>
        <w:t>c) El Control de ejecución de las medidas de sostenibilidad establecidas en proyecto de acuerdo a las  guías de edificación y rehabilitación ambientalmente sostenible.</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d) El Control de la obra terminada. Son las comprobaciones y pruebas de servicio realizadas una vez terminada la obra parcial o totalmente. Art. 7.4</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De forma específica en aquellas obras donde exista puesta en obra de Hormigón como material, se ha de gestionar además: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 La aprobación del Programa de Control de la puesta en obra del hormigón antes de iniciar la ejecución de la estructura que desarrolla el Plan de Control incluido en proyecto y el Plan de Obra presentado por el constructor. EHE-08 Art. 78.2.1 y 92.1</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b) La realización de las comprobaciones de los lotes y unidades de inspección definidos en el Programa de Control. Contemplará una división de la obra en lotes de ejecución. EHE-08 Art. 92.4 y 92.5</w:t>
      </w:r>
    </w:p>
    <w:p w:rsidR="00990516" w:rsidRPr="00D14BB3" w:rsidRDefault="00990516" w:rsidP="00990516">
      <w:pPr>
        <w:autoSpaceDE w:val="0"/>
        <w:autoSpaceDN w:val="0"/>
        <w:adjustRightInd w:val="0"/>
        <w:ind w:firstLine="708"/>
        <w:jc w:val="both"/>
        <w:rPr>
          <w:rFonts w:ascii="Calibri" w:hAnsi="Calibri" w:cs="Calibri"/>
          <w:sz w:val="22"/>
          <w:szCs w:val="22"/>
          <w:lang w:val="es-ES"/>
        </w:rPr>
      </w:pPr>
      <w:r w:rsidRPr="00D14BB3">
        <w:rPr>
          <w:rFonts w:ascii="Calibri" w:hAnsi="Calibri" w:cs="Calibri"/>
          <w:sz w:val="22"/>
          <w:szCs w:val="22"/>
          <w:lang w:val="es-ES"/>
        </w:rPr>
        <w:t>1. Se corresponderán con partes sucesivas en el proceso de ejecución.</w:t>
      </w:r>
    </w:p>
    <w:p w:rsidR="00990516" w:rsidRPr="00D14BB3" w:rsidRDefault="00990516" w:rsidP="00990516">
      <w:pPr>
        <w:autoSpaceDE w:val="0"/>
        <w:autoSpaceDN w:val="0"/>
        <w:adjustRightInd w:val="0"/>
        <w:ind w:firstLine="708"/>
        <w:jc w:val="both"/>
        <w:rPr>
          <w:rFonts w:ascii="Calibri" w:hAnsi="Calibri" w:cs="Calibri"/>
          <w:sz w:val="22"/>
          <w:szCs w:val="22"/>
          <w:lang w:val="es-ES"/>
        </w:rPr>
      </w:pPr>
      <w:r w:rsidRPr="00D14BB3">
        <w:rPr>
          <w:rFonts w:ascii="Calibri" w:hAnsi="Calibri" w:cs="Calibri"/>
          <w:sz w:val="22"/>
          <w:szCs w:val="22"/>
          <w:lang w:val="es-ES"/>
        </w:rPr>
        <w:t>2. No se mezclarán elementos de tipología estructural distinta.</w:t>
      </w:r>
    </w:p>
    <w:p w:rsidR="00990516" w:rsidRPr="00D14BB3" w:rsidRDefault="00990516" w:rsidP="00990516">
      <w:pPr>
        <w:autoSpaceDE w:val="0"/>
        <w:autoSpaceDN w:val="0"/>
        <w:adjustRightInd w:val="0"/>
        <w:ind w:firstLine="708"/>
        <w:jc w:val="both"/>
        <w:rPr>
          <w:rFonts w:ascii="Calibri" w:hAnsi="Calibri" w:cs="Calibri"/>
          <w:sz w:val="22"/>
          <w:szCs w:val="22"/>
          <w:lang w:val="es-ES"/>
        </w:rPr>
      </w:pPr>
      <w:r w:rsidRPr="00D14BB3">
        <w:rPr>
          <w:rFonts w:ascii="Calibri" w:hAnsi="Calibri" w:cs="Calibri"/>
          <w:sz w:val="22"/>
          <w:szCs w:val="22"/>
          <w:lang w:val="es-ES"/>
        </w:rPr>
        <w:t>3. El tamaño no será superior al indicado</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lastRenderedPageBreak/>
        <w:t>El Director de la Ejecución de la Obra recopilará la documentación del control realizado, verificando que es conforme con lo establecido en el proyecto, sus anejos y modificaciones. CTE, Anejo II.</w:t>
      </w:r>
    </w:p>
    <w:p w:rsidR="00990516" w:rsidRPr="00D14BB3" w:rsidRDefault="00990516" w:rsidP="00990516">
      <w:pPr>
        <w:autoSpaceDE w:val="0"/>
        <w:autoSpaceDN w:val="0"/>
        <w:adjustRightInd w:val="0"/>
        <w:jc w:val="both"/>
        <w:rPr>
          <w:rFonts w:ascii="Calibri" w:hAnsi="Calibri" w:cs="Calibri"/>
          <w:sz w:val="22"/>
          <w:szCs w:val="22"/>
          <w:lang w:val="es-ES"/>
        </w:rPr>
      </w:pP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r w:rsidRPr="00D14BB3">
        <w:rPr>
          <w:rFonts w:ascii="Calibri" w:hAnsi="Calibri" w:cs="Calibri"/>
          <w:sz w:val="22"/>
          <w:szCs w:val="22"/>
          <w:lang w:val="es-ES"/>
        </w:rPr>
        <w:t xml:space="preserve"> establecerá y justificará las medidas correctoras oportunas, cuando los materiales o resultados de los ensayos, pruebas y análisis no sean conformes a lo especificado en el Proyecto de Ejecución.</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Constructor recabará de los suministradores de productos la documentación de los productos así como sus instrucciones de uso y mantenimiento, y las garantías correspondientes cuando proceda. CTE, Anejo II. 2b</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Los Laboratorios de Control de Calidad aportando documentación referente a los ensayos, análisis y/o pruebas.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Los Instaladores aportando documentación sobre pruebas de obra terminada.</w:t>
      </w:r>
    </w:p>
    <w:p w:rsidR="00990516" w:rsidRPr="00D14BB3" w:rsidRDefault="00990516" w:rsidP="00990516">
      <w:pPr>
        <w:autoSpaceDE w:val="0"/>
        <w:autoSpaceDN w:val="0"/>
        <w:adjustRightInd w:val="0"/>
        <w:jc w:val="both"/>
        <w:rPr>
          <w:rFonts w:ascii="Calibri" w:hAnsi="Calibri" w:cs="Calibri"/>
          <w:sz w:val="22"/>
          <w:szCs w:val="22"/>
          <w:u w:val="single"/>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Elaborar y recopilar toda la documentación referente al seguimiento del Control de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i/>
          <w:sz w:val="22"/>
          <w:szCs w:val="22"/>
          <w:lang w:val="es-ES"/>
        </w:rPr>
      </w:pPr>
      <w:r w:rsidRPr="00D14BB3">
        <w:rPr>
          <w:rFonts w:ascii="Calibri" w:hAnsi="Calibri" w:cs="Calibri"/>
          <w:bCs/>
          <w:i/>
          <w:sz w:val="22"/>
          <w:szCs w:val="22"/>
          <w:lang w:val="es-ES"/>
        </w:rPr>
        <w:t>De los controles de recepción</w:t>
      </w:r>
      <w:r w:rsidRPr="00D14BB3">
        <w:rPr>
          <w:rFonts w:ascii="Calibri" w:hAnsi="Calibri" w:cs="Calibri"/>
          <w:i/>
          <w:sz w:val="22"/>
          <w:szCs w:val="22"/>
          <w:lang w:val="es-ES"/>
        </w:rPr>
        <w:t>:</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constructor facilitará al Director de Ejecución de Obra la documentación siguiente:</w:t>
      </w:r>
    </w:p>
    <w:p w:rsidR="00990516" w:rsidRPr="00D14BB3" w:rsidRDefault="00990516" w:rsidP="00990516">
      <w:pPr>
        <w:numPr>
          <w:ilvl w:val="0"/>
          <w:numId w:val="38"/>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Documentos de origen, hoja de suministro (albarán) y etiquetado.</w:t>
      </w:r>
    </w:p>
    <w:p w:rsidR="00990516" w:rsidRPr="00D14BB3" w:rsidRDefault="00990516" w:rsidP="00990516">
      <w:pPr>
        <w:numPr>
          <w:ilvl w:val="0"/>
          <w:numId w:val="38"/>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Certificado de garantía del fabricante firmado por persona física.</w:t>
      </w:r>
    </w:p>
    <w:p w:rsidR="00990516" w:rsidRPr="00D14BB3" w:rsidRDefault="00990516" w:rsidP="00990516">
      <w:pPr>
        <w:numPr>
          <w:ilvl w:val="0"/>
          <w:numId w:val="38"/>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Documentos de conformidad o autorizaciones administrativas exigidas reglamentariamente.</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i/>
          <w:sz w:val="22"/>
          <w:szCs w:val="22"/>
          <w:lang w:val="es-ES"/>
        </w:rPr>
      </w:pPr>
      <w:r w:rsidRPr="00D14BB3">
        <w:rPr>
          <w:rFonts w:ascii="Calibri" w:hAnsi="Calibri" w:cs="Calibri"/>
          <w:bCs/>
          <w:i/>
          <w:sz w:val="22"/>
          <w:szCs w:val="22"/>
          <w:lang w:val="es-ES"/>
        </w:rPr>
        <w:t>Del control mediante distintivos de calidad o evaluaciones técnicas de idoneidad</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suministrador proporcionará la documentación precisa sobre:</w:t>
      </w:r>
    </w:p>
    <w:p w:rsidR="00990516" w:rsidRPr="00D14BB3" w:rsidRDefault="00990516" w:rsidP="00990516">
      <w:pPr>
        <w:numPr>
          <w:ilvl w:val="0"/>
          <w:numId w:val="39"/>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los distintivos de calidad que ostenten los productos, equipos o sistemas suministrados, que aseguren las características técnicas de los mismos exigidas en el proyecto. Artículo 5.2.3; y</w:t>
      </w:r>
    </w:p>
    <w:p w:rsidR="00990516" w:rsidRPr="00D14BB3" w:rsidRDefault="00990516" w:rsidP="00990516">
      <w:pPr>
        <w:numPr>
          <w:ilvl w:val="0"/>
          <w:numId w:val="39"/>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las evaluaciones técnicas de idoneidad para el uso previsto de productos, equipos y sistemas innovadores, artículo 5.2.5, y la constancia del mantenimiento de sus características técnicas.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i/>
          <w:sz w:val="22"/>
          <w:szCs w:val="22"/>
          <w:lang w:val="es-ES"/>
        </w:rPr>
      </w:pPr>
      <w:r w:rsidRPr="00D14BB3">
        <w:rPr>
          <w:rFonts w:ascii="Calibri" w:hAnsi="Calibri" w:cs="Calibri"/>
          <w:bCs/>
          <w:i/>
          <w:sz w:val="22"/>
          <w:szCs w:val="22"/>
          <w:lang w:val="es-ES"/>
        </w:rPr>
        <w:t>Del control mediante ensayos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Los laboratorios facilitarán al Director de Ejecución de Obra la documentación siguiente:</w:t>
      </w:r>
    </w:p>
    <w:p w:rsidR="00990516" w:rsidRPr="00D14BB3" w:rsidRDefault="00990516" w:rsidP="00990516">
      <w:pPr>
        <w:numPr>
          <w:ilvl w:val="0"/>
          <w:numId w:val="40"/>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Los resultados de los ensayos, pruebas y análisis realizados.</w:t>
      </w:r>
    </w:p>
    <w:p w:rsidR="00990516" w:rsidRPr="00D14BB3" w:rsidRDefault="00990516" w:rsidP="00990516">
      <w:pPr>
        <w:numPr>
          <w:ilvl w:val="0"/>
          <w:numId w:val="40"/>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Certificación del/os Laboratorio/s en la que se indiquen el tipo y número de los ensayos, pruebas y análisis realizados.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bCs/>
          <w:iCs/>
          <w:sz w:val="22"/>
          <w:szCs w:val="22"/>
          <w:lang w:val="es-ES"/>
        </w:rPr>
        <w:t>De los controles de Ejecución</w:t>
      </w:r>
      <w:r w:rsidRPr="00D14BB3">
        <w:rPr>
          <w:rFonts w:ascii="Calibri" w:hAnsi="Calibri" w:cs="Calibri"/>
          <w:sz w:val="22"/>
          <w:szCs w:val="22"/>
          <w:lang w:val="es-ES"/>
        </w:rPr>
        <w:t xml:space="preserve">, es recomendable dejar constancia en </w:t>
      </w:r>
      <w:r w:rsidRPr="00D14BB3">
        <w:rPr>
          <w:rFonts w:ascii="Calibri" w:hAnsi="Calibri" w:cs="Calibri"/>
          <w:b/>
          <w:bCs/>
          <w:sz w:val="22"/>
          <w:szCs w:val="22"/>
          <w:lang w:val="es-ES"/>
        </w:rPr>
        <w:t xml:space="preserve">el Libro de órdenes </w:t>
      </w:r>
      <w:r w:rsidRPr="00D14BB3">
        <w:rPr>
          <w:rFonts w:ascii="Calibri" w:hAnsi="Calibri" w:cs="Calibri"/>
          <w:sz w:val="22"/>
          <w:szCs w:val="22"/>
          <w:lang w:val="es-ES"/>
        </w:rPr>
        <w:t>o si se estimase necesario en algún acta específica.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En la recepción de la obra ejecutada pueden tenerse en cuenta las certificaciones de conformidad que ostenten los agentes que intervienen, así como las verificaciones que, en su caso, realicen las entidades de control de calidad de </w:t>
      </w:r>
      <w:smartTag w:uri="urn:schemas-microsoft-com:office:smarttags" w:element="PersonName">
        <w:smartTagPr>
          <w:attr w:name="ProductID" w:val="la edificaci￳n. CTE"/>
        </w:smartTagPr>
        <w:r w:rsidRPr="00D14BB3">
          <w:rPr>
            <w:rFonts w:ascii="Calibri" w:hAnsi="Calibri" w:cs="Calibri"/>
            <w:sz w:val="22"/>
            <w:szCs w:val="22"/>
            <w:lang w:val="es-ES"/>
          </w:rPr>
          <w:t>la edificación. CTE</w:t>
        </w:r>
      </w:smartTag>
      <w:r w:rsidRPr="00D14BB3">
        <w:rPr>
          <w:rFonts w:ascii="Calibri" w:hAnsi="Calibri" w:cs="Calibri"/>
          <w:sz w:val="22"/>
          <w:szCs w:val="22"/>
          <w:lang w:val="es-ES"/>
        </w:rPr>
        <w:t>: 7.3.1</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bCs/>
          <w:i/>
          <w:iCs/>
          <w:sz w:val="22"/>
          <w:szCs w:val="22"/>
          <w:lang w:val="es-ES"/>
        </w:rPr>
        <w:t>De los controles de Obra terminada</w:t>
      </w:r>
      <w:r w:rsidRPr="00D14BB3">
        <w:rPr>
          <w:rFonts w:ascii="Calibri" w:hAnsi="Calibri" w:cs="Calibri"/>
          <w:b/>
          <w:bCs/>
          <w:i/>
          <w:iCs/>
          <w:sz w:val="22"/>
          <w:szCs w:val="22"/>
          <w:lang w:val="es-ES"/>
        </w:rPr>
        <w:t xml:space="preserve"> </w:t>
      </w:r>
      <w:r w:rsidRPr="00D14BB3">
        <w:rPr>
          <w:rFonts w:ascii="Calibri" w:hAnsi="Calibri" w:cs="Calibri"/>
          <w:sz w:val="22"/>
          <w:szCs w:val="22"/>
          <w:lang w:val="es-ES"/>
        </w:rPr>
        <w:t>se recabará de los diferentes instaladores las pruebas de servicio realizadas.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lastRenderedPageBreak/>
        <w:t xml:space="preserve">Además de la recopilación de la documentación referida, se irá confeccionando la correspondiente </w:t>
      </w:r>
      <w:r w:rsidRPr="00D14BB3">
        <w:rPr>
          <w:rFonts w:ascii="Calibri" w:hAnsi="Calibri" w:cs="Calibri"/>
          <w:b/>
          <w:bCs/>
          <w:sz w:val="22"/>
          <w:szCs w:val="22"/>
          <w:lang w:val="es-ES"/>
        </w:rPr>
        <w:t xml:space="preserve">relación de los controles </w:t>
      </w:r>
      <w:r w:rsidRPr="00D14BB3">
        <w:rPr>
          <w:rFonts w:ascii="Calibri" w:hAnsi="Calibri" w:cs="Calibri"/>
          <w:sz w:val="22"/>
          <w:szCs w:val="22"/>
          <w:lang w:val="es-ES"/>
        </w:rPr>
        <w:t>que se vayan realizando con inclusión de sus resultados.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Particularmente, si se trata de una obra de edificación y/o urbanización con PEM superior a 300.000 Euros, en cumplimiento del D.238/1996 del Gobierno vasco, la documentación generada en este proceso habrá de reflejarse en una serie de Fichas Normalizadas y aprobadas reglamentariamente por el Gobierno Vasco, que constituirán </w:t>
      </w:r>
      <w:r w:rsidRPr="00D14BB3">
        <w:rPr>
          <w:rFonts w:ascii="Calibri" w:hAnsi="Calibri" w:cs="Calibri"/>
          <w:b/>
          <w:bCs/>
          <w:sz w:val="22"/>
          <w:szCs w:val="22"/>
          <w:lang w:val="es-ES"/>
        </w:rPr>
        <w:t>el Libro de Control de Calidad</w:t>
      </w:r>
      <w:r w:rsidRPr="00D14BB3">
        <w:rPr>
          <w:rFonts w:ascii="Calibri" w:hAnsi="Calibri" w:cs="Calibri"/>
          <w:sz w:val="22"/>
          <w:szCs w:val="22"/>
          <w:lang w:val="es-ES"/>
        </w:rPr>
        <w:t>, según O. de 16 de abril de 2008.</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Por su parte cuando los materiales o resultados de los ensayos, pruebas y análisis no sean conformes a lo especificado en el Proyecto de Ejecución, </w:t>
      </w: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r w:rsidRPr="00D14BB3">
        <w:rPr>
          <w:rFonts w:ascii="Calibri" w:hAnsi="Calibri" w:cs="Calibri"/>
          <w:sz w:val="22"/>
          <w:szCs w:val="22"/>
          <w:lang w:val="es-ES"/>
        </w:rPr>
        <w:t xml:space="preserve"> establecerá y justificará las medidas correctoras oportunas reflejándose éstas, tanto en el Libro de Órdenes y Asistencias, como en el Libro de Control de Calidad.</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Así mismo cualquier modificación del control de calidad que surja durante el proceso de la obra habrá de quedar reflejado en el Libro de Órdenes, además de en el correspondiente modificado de Plan de Control, al igual que la inspección de control de calidad a que pueda verse sometida la obra por parte de la administración, pasando a formar parte de la documentación generada en la gestión de control de calidad el informe que se emita de dicha inspección.</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2.5.- COORDINAR EN MATERIA DE SEGURIDAD Y SALUD DURANTE LA EJECUCIÓN</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coordinador en materia de seguridad y salud durante la ejecución de la obra deberá desarrollar las siguientes funciones establecidas en el artículo 9 del RD 1627/1997, de 24 de octubre:</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 Coordinar la aplicación de los principios generales de prevención y de seguridad:</w:t>
      </w:r>
    </w:p>
    <w:p w:rsidR="00990516" w:rsidRPr="00D14BB3" w:rsidRDefault="00990516" w:rsidP="00990516">
      <w:pPr>
        <w:pStyle w:val="Prrafodelista"/>
        <w:numPr>
          <w:ilvl w:val="0"/>
          <w:numId w:val="46"/>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Al tomar las decisiones técnicas y de organización con el fin de planificar los distintos trabajos o fases de trabajo que vayan a desarrollarse simultánea o sucesivamente.</w:t>
      </w:r>
    </w:p>
    <w:p w:rsidR="00990516" w:rsidRPr="00D14BB3" w:rsidRDefault="00990516" w:rsidP="00990516">
      <w:pPr>
        <w:pStyle w:val="Prrafodelista"/>
        <w:numPr>
          <w:ilvl w:val="0"/>
          <w:numId w:val="46"/>
        </w:num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Al estimar la duración requerida para la ejecución de estos distintos trabajos o fases de trabajo.</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b) Coordinar las actividades de la obra para garantizar que los contratistas y, en su caso, los subcontratistas y los trabajadores autónomos apliquen de manera coherente y responsable los principios de la acción preventiva que se recogen en el artículo 15 de la Ley de Prevención de Riesgos Laborales durante la ejecución de la obra y, en particular, en las tareas o actividades a que se refiere el artículo 10 del Real Decreto 1627/1997, de 24 de octubre.</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c) Aprobar el plan de seguridad y salud elaborado por el contratista y, en su caso, las modificaciones introducidas en el mismo. En el plazo de 21 días naturales desde la fecha de formalización del contrato, la contratista presentará a </w:t>
      </w:r>
      <w:smartTag w:uri="urn:schemas-microsoft-com:office:smarttags" w:element="PersonName">
        <w:smartTagPr>
          <w:attr w:name="ProductID" w:val="la Administraci￳n"/>
        </w:smartTagPr>
        <w:r w:rsidRPr="00D14BB3">
          <w:rPr>
            <w:rFonts w:ascii="Calibri" w:hAnsi="Calibri" w:cs="Calibri"/>
            <w:sz w:val="22"/>
            <w:szCs w:val="22"/>
            <w:lang w:val="es-ES"/>
          </w:rPr>
          <w:t>la Administración</w:t>
        </w:r>
      </w:smartTag>
      <w:r w:rsidRPr="00D14BB3">
        <w:rPr>
          <w:rFonts w:ascii="Calibri" w:hAnsi="Calibri" w:cs="Calibri"/>
          <w:sz w:val="22"/>
          <w:szCs w:val="22"/>
          <w:lang w:val="es-ES"/>
        </w:rPr>
        <w:t xml:space="preserve"> el Plan de seguridad y salud en el trabajo, redactado por técnico con la titulación exigida legalmente y suscrito por la empresa contratista. El coordinador de seguridad y salud informará en el plazo de 7 días naturales sobre la procedencia de su aprobación y, en caso negativo, indicará los puntos que deben corregirse, para lo que se asignará un plazo acorde con la importancia de las correcciones, nunca superior a 7 días naturales.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d) Organizar la coordinación de actividades empresariales prevista en el artículo 24 de la Ley de Prevención de Riesgos Laborales.</w:t>
      </w:r>
    </w:p>
    <w:p w:rsidR="00990516" w:rsidRPr="00D14BB3" w:rsidRDefault="00990516" w:rsidP="00990516">
      <w:pPr>
        <w:jc w:val="both"/>
        <w:rPr>
          <w:rFonts w:ascii="Calibri" w:hAnsi="Calibri" w:cs="Calibri"/>
          <w:sz w:val="22"/>
          <w:szCs w:val="22"/>
          <w:lang w:val="es-ES"/>
        </w:rPr>
      </w:pPr>
      <w:r w:rsidRPr="00D14BB3">
        <w:rPr>
          <w:rFonts w:ascii="Calibri" w:hAnsi="Calibri" w:cs="Calibri"/>
          <w:sz w:val="22"/>
          <w:szCs w:val="22"/>
          <w:lang w:val="es-ES"/>
        </w:rPr>
        <w:t>e) Coordinar las acciones y funciones de control de la aplicación correcta de los métodos de trabajo.</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lastRenderedPageBreak/>
        <w:t>f) Adoptar las medidas necesarias para que sólo las personas autorizadas puedan acceder a la obra. La dirección facultativa asumirá esta función cuando no fuera necesaria la designación de coordinador.</w:t>
      </w:r>
    </w:p>
    <w:p w:rsidR="00990516" w:rsidRPr="00D14BB3" w:rsidRDefault="00990516" w:rsidP="00990516">
      <w:pPr>
        <w:jc w:val="both"/>
        <w:rPr>
          <w:rFonts w:ascii="Calibri" w:hAnsi="Calibri" w:cs="Calibri"/>
          <w:sz w:val="22"/>
          <w:szCs w:val="22"/>
          <w:lang w:val="es-ES"/>
        </w:rPr>
      </w:pPr>
    </w:p>
    <w:p w:rsidR="00990516" w:rsidRPr="00D14BB3" w:rsidRDefault="00990516" w:rsidP="00990516">
      <w:pPr>
        <w:jc w:val="both"/>
        <w:rPr>
          <w:rFonts w:ascii="Calibri" w:hAnsi="Calibri" w:cs="Calibri"/>
          <w:sz w:val="22"/>
          <w:szCs w:val="22"/>
          <w:lang w:val="es-ES"/>
        </w:rPr>
      </w:pPr>
      <w:r w:rsidRPr="00D14BB3">
        <w:rPr>
          <w:rFonts w:ascii="Calibri" w:hAnsi="Calibri" w:cs="Calibri"/>
          <w:sz w:val="22"/>
          <w:szCs w:val="22"/>
          <w:lang w:val="es-ES"/>
        </w:rPr>
        <w:t xml:space="preserve">El coordinador en materia de seguridad y salud durante la ejecución de la obra tiene la obligación de realizar las funciones previstas en el artículo 14 del Real Decreto 171/2004 de 30 de enero en materia de  coordinación de actividades empresariales, de investigar todos los accidentes de trabajo que sucedan en la obra, sin perjuicio de la obligación de cada empresa de llevarla a cabo, de notificar al órgano de la contratación tanto los accidentes producidos y la investigación realizada, así como, la de llevar a cabo un control estadístico de los accidentes de trabajo que se producen en la obra. </w:t>
      </w:r>
    </w:p>
    <w:p w:rsidR="00990516" w:rsidRPr="00D14BB3" w:rsidRDefault="00990516" w:rsidP="00990516">
      <w:pPr>
        <w:shd w:val="clear" w:color="auto" w:fill="FFFFFF"/>
        <w:jc w:val="both"/>
        <w:rPr>
          <w:rFonts w:ascii="Calibri" w:hAnsi="Calibri" w:cs="Calibri"/>
          <w:sz w:val="22"/>
          <w:szCs w:val="22"/>
          <w:lang w:val="es-ES"/>
        </w:rPr>
      </w:pPr>
      <w:r w:rsidRPr="00D14BB3">
        <w:rPr>
          <w:rFonts w:ascii="Calibri" w:hAnsi="Calibri" w:cs="Calibri"/>
          <w:sz w:val="22"/>
          <w:szCs w:val="22"/>
          <w:lang w:val="es-ES"/>
        </w:rPr>
        <w:t xml:space="preserve">El coordinador o coordinadora en materia de seguridad y salud durante la ejecución de la obra, tiene la obligación de tener una presencia extensa en la obra con el mínimo indicado en este Pliego de Prescripciones Técnicas o, en su caso, con el tiempo mínimo superior indicado en el Estudio de Seguridad y Salud. </w:t>
      </w:r>
    </w:p>
    <w:p w:rsidR="00990516" w:rsidRPr="00D14BB3" w:rsidRDefault="00990516" w:rsidP="00990516">
      <w:pPr>
        <w:shd w:val="clear" w:color="auto" w:fill="FFFFFF"/>
        <w:jc w:val="both"/>
        <w:rPr>
          <w:rFonts w:ascii="Calibri" w:hAnsi="Calibri" w:cs="Calibri"/>
          <w:sz w:val="22"/>
          <w:szCs w:val="22"/>
          <w:lang w:val="es-ES"/>
        </w:rPr>
      </w:pPr>
      <w:r w:rsidRPr="00D14BB3">
        <w:rPr>
          <w:rFonts w:ascii="Calibri" w:hAnsi="Calibri" w:cs="Calibri"/>
          <w:sz w:val="22"/>
          <w:szCs w:val="22"/>
          <w:lang w:val="es-ES"/>
        </w:rPr>
        <w:t>La persona coordinadora y la persona responsable de seguridad y salud de la empresa principal planificarán su actividad de forma que se garantice la presencia permanente de una de ellas.</w:t>
      </w:r>
    </w:p>
    <w:p w:rsidR="00990516" w:rsidRPr="00D14BB3" w:rsidRDefault="00990516" w:rsidP="00990516">
      <w:pPr>
        <w:jc w:val="both"/>
        <w:rPr>
          <w:rFonts w:ascii="Calibri" w:hAnsi="Calibri" w:cs="Calibri"/>
          <w:sz w:val="22"/>
          <w:szCs w:val="22"/>
          <w:lang w:val="es-ES"/>
        </w:rPr>
      </w:pPr>
      <w:r w:rsidRPr="00D14BB3">
        <w:rPr>
          <w:rFonts w:ascii="Calibri" w:hAnsi="Calibri" w:cs="Calibri"/>
          <w:sz w:val="22"/>
          <w:szCs w:val="22"/>
          <w:lang w:val="es-ES"/>
        </w:rPr>
        <w:t>El Coordinador o coordinadora en materia de seguridad y salud durante la ejecución de la obra asegurará la presencia de recursos preventivos en obra de conformidad con lo prevenido en el artículo 22.bis del Reglamento de los Servicios de Prevención, aprobado por Real Decreto 39/1997, de 17 de enero.</w:t>
      </w:r>
    </w:p>
    <w:p w:rsidR="00990516" w:rsidRPr="00D14BB3" w:rsidRDefault="00990516" w:rsidP="00990516">
      <w:pPr>
        <w:autoSpaceDE w:val="0"/>
        <w:autoSpaceDN w:val="0"/>
        <w:adjustRightInd w:val="0"/>
        <w:jc w:val="both"/>
        <w:rPr>
          <w:rFonts w:ascii="Calibri" w:hAnsi="Calibri" w:cs="Calibri"/>
          <w:sz w:val="22"/>
          <w:szCs w:val="22"/>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El contratista deberá comunicar al Coordinador de Seguridad y Salud las anotaciones que figuren en el Libro de Subcontratación, con objeto de que éste </w:t>
      </w:r>
      <w:r w:rsidRPr="00D14BB3">
        <w:rPr>
          <w:rFonts w:ascii="Calibri" w:hAnsi="Calibri" w:cs="Calibri"/>
          <w:b/>
          <w:bCs/>
          <w:sz w:val="22"/>
          <w:szCs w:val="22"/>
          <w:lang w:val="es-ES"/>
        </w:rPr>
        <w:t xml:space="preserve">disponga de la información y la transmita a las demás empresas </w:t>
      </w:r>
      <w:r w:rsidRPr="00D14BB3">
        <w:rPr>
          <w:rFonts w:ascii="Calibri" w:hAnsi="Calibri" w:cs="Calibri"/>
          <w:sz w:val="22"/>
          <w:szCs w:val="22"/>
          <w:lang w:val="es-ES"/>
        </w:rPr>
        <w:t>contratistas de la obra.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En cumplimiento de la Ley 32/2006 reguladora de la subcontratación en el Sector de la construcción, con carácter general, el régimen de la subcontratación en el mismo, se verá limitado en los términos que establece el Art. 5, hasta un tercer nivel de subcontratación.</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Sin embargo, permite excepcionalmente que se pueda extender la subcontratación en un nivel adicional, </w:t>
      </w:r>
      <w:r w:rsidRPr="00D14BB3">
        <w:rPr>
          <w:rFonts w:ascii="Calibri" w:hAnsi="Calibri" w:cs="Calibri"/>
          <w:b/>
          <w:bCs/>
          <w:sz w:val="22"/>
          <w:szCs w:val="22"/>
          <w:lang w:val="es-ES"/>
        </w:rPr>
        <w:t xml:space="preserve">si fuese necesario a juicio de </w:t>
      </w:r>
      <w:smartTag w:uri="urn:schemas-microsoft-com:office:smarttags" w:element="PersonName">
        <w:smartTagPr>
          <w:attr w:name="ProductID" w:val="la Direcci￳n Facultativa"/>
        </w:smartTagPr>
        <w:r w:rsidRPr="00D14BB3">
          <w:rPr>
            <w:rFonts w:ascii="Calibri" w:hAnsi="Calibri" w:cs="Calibri"/>
            <w:b/>
            <w:bCs/>
            <w:sz w:val="22"/>
            <w:szCs w:val="22"/>
            <w:lang w:val="es-ES"/>
          </w:rPr>
          <w:t>la Dirección Facultativa</w:t>
        </w:r>
      </w:smartTag>
      <w:r w:rsidRPr="00D14BB3">
        <w:rPr>
          <w:rFonts w:ascii="Calibri" w:hAnsi="Calibri" w:cs="Calibri"/>
          <w:sz w:val="22"/>
          <w:szCs w:val="22"/>
          <w:lang w:val="es-ES"/>
        </w:rPr>
        <w:t>, cuando en casos fortuitos debidamente justificados, por exigencias de especialización de los trabajos, complicaciones técnicas de la producción o circunstancias de fuerza mayor por las que puedan atravesar los agentes que intervienen.</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Coordinador de Seguridad y Salud durante la ejecución de la obra.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promotor, en las modificaciones del aviso previo.</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contratista.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La documentación generada estará a disposición de la Inspección de Trabajo y de todos los agentes implicados en la seguridad, resaltando principalmente por su importancia los recursos preventivos.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Libro de Incidencias será el documento, que en cada centro de trabajo existirá, para el control y seguimiento del plan de seguridad y salud, que constará de hojas por duplicado, habilitado al efecto.</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lastRenderedPageBreak/>
        <w:t>El libro de incidencias será facilitado por la Oficina de Supervisión de Proyectos u órgano equivalente cuando se trate de obras de las Administraciones públicas.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En el Libro de incidencias se plasmarán las irregularidades surgidas. Se enviará copia de la anotación a la Inspección de Trabajo cuando exista incumplimiento de las advertencias u observaciones previamente anotadas en el Libro, o cuando se ordene la paralización de los tajos o, por haberse apreciado circunstancias de riesgo grave e inminente para la seguridad y la salud de los trabajadores.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aviso previo será actualizado por el Promotor, las veces que sea necesario, cuando se produzcan modificaciones en el contenido del mismo y cuando se tenga conocimiento de la incorporación de nuevas empresas y trabajadores autónomos no reflejados anteriormente. Estas actualizaciones deberán exponerse de forma visible en la obra y remitirse a la Delegación de Trabajo. RD 1627/1997 Art.18 y Anexo III.</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El contratista deberá poner en conocimiento del coordinador de seguridad y salud y de los representantes de los trabajadores de las diferentes empresas incluidas en el ámbito de ejecución de su contrato que figuren relacionados en el Libro de Subcontratación la subcontratación excepcional.</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Asimismo, deberá poner en conocimiento de la autoridad laboral competente la indicada subcontratación excepcional mediante la remisión, en el plazo de los cinco días hábiles siguientes a su aprobación, de un informe en el que se indiquen las circunstancias de su necesidad y de una copia de la anotación efectuada en el Libro de Subcontratación.</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smartTag w:uri="urn:schemas-microsoft-com:office:smarttags" w:element="PersonName">
        <w:smartTagPr>
          <w:attr w:name="ProductID" w:val="la Direcci￳n Facultativa"/>
        </w:smartTagPr>
        <w:r w:rsidRPr="00D14BB3">
          <w:rPr>
            <w:rFonts w:ascii="Calibri" w:hAnsi="Calibri" w:cs="Calibri"/>
            <w:sz w:val="22"/>
            <w:szCs w:val="22"/>
            <w:lang w:val="es-ES"/>
          </w:rPr>
          <w:t>La Dirección Facultativa</w:t>
        </w:r>
      </w:smartTag>
      <w:r w:rsidRPr="00D14BB3">
        <w:rPr>
          <w:rFonts w:ascii="Calibri" w:hAnsi="Calibri" w:cs="Calibri"/>
          <w:sz w:val="22"/>
          <w:szCs w:val="22"/>
          <w:lang w:val="es-ES"/>
        </w:rPr>
        <w:t xml:space="preserve"> emitirá un informe en el que se consignen, las circunstancias de fuerza mayor y/o la causa o causas motivadoras de la subcontratación excepcional y su aprobación, así mismo anotará con su firma, en el Libro de Subcontratación de la empresa contratista la aprobación, de dicha subcontratación excepcional.</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2.6 SUPERVISAR Y REALIZAR EL SEGUIMIENTO DEL CUMPLIMIENTO DEL PLAN DE GESTIÓN DE RESIDUOS: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La Dirección facultativa, una vez aprobado el Plan de Gestión de Residuos y Materiales de Construcción y Demolición durante la ejecución de la obra, deberá supervisar y realizar el seguimiento del cumplimiento del mismo.</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Deberá recopilar la información y la documentación que acredite que los residuos de construcción y demolición producidos en la obra han sido gestionados en los términos recogidos en el Decreto 112/2012 y, en particular, en el Estudio de gestión de residuos.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Es conveniente incluir un apartado específico de Gestión de Residuos en los informes habituales de dirección de obra.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t>Agent</w:t>
      </w:r>
      <w:bookmarkStart w:id="0" w:name="_GoBack"/>
      <w:bookmarkEnd w:id="0"/>
      <w:r w:rsidRPr="00D14BB3">
        <w:rPr>
          <w:rFonts w:ascii="Calibri" w:hAnsi="Calibri" w:cs="Calibri"/>
          <w:bCs/>
          <w:sz w:val="22"/>
          <w:szCs w:val="22"/>
          <w:u w:val="single"/>
          <w:lang w:val="es-ES"/>
        </w:rPr>
        <w:t>es</w:t>
      </w: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Director de Obra, Director de Ejecución de Obra, Responsable designado por el contratista para la correcta ejecución del Plan de Gestión de Residuos.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Cs/>
          <w:sz w:val="22"/>
          <w:szCs w:val="22"/>
          <w:u w:val="single"/>
          <w:lang w:val="es-ES"/>
        </w:rPr>
      </w:pPr>
      <w:r w:rsidRPr="00D14BB3">
        <w:rPr>
          <w:rFonts w:ascii="Calibri" w:hAnsi="Calibri" w:cs="Calibri"/>
          <w:bCs/>
          <w:sz w:val="22"/>
          <w:szCs w:val="22"/>
          <w:u w:val="single"/>
          <w:lang w:val="es-ES"/>
        </w:rPr>
        <w:lastRenderedPageBreak/>
        <w:t>Gestión y documentación generada</w:t>
      </w: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Documentación que acredite que los residuos de construcción y demolición producidos en sus obras han sido gestionados en los términos recogidos en el Decreto 112/2012 y, en particular, en el estudio de gestión de residuos. La documentación correspondiente a cada año natural deberá mantenerse durante los cinco años siguientes.</w:t>
      </w:r>
    </w:p>
    <w:p w:rsidR="00990516" w:rsidRPr="00D14BB3" w:rsidRDefault="00990516" w:rsidP="00990516">
      <w:pPr>
        <w:jc w:val="both"/>
        <w:rPr>
          <w:rFonts w:ascii="Calibri" w:hAnsi="Calibri" w:cs="Calibri"/>
          <w:sz w:val="22"/>
          <w:szCs w:val="22"/>
        </w:rPr>
      </w:pPr>
    </w:p>
    <w:p w:rsidR="00990516" w:rsidRPr="00D14BB3" w:rsidRDefault="00990516" w:rsidP="00990516">
      <w:pPr>
        <w:autoSpaceDE w:val="0"/>
        <w:autoSpaceDN w:val="0"/>
        <w:adjustRightInd w:val="0"/>
        <w:jc w:val="both"/>
        <w:rPr>
          <w:rFonts w:ascii="Calibri" w:hAnsi="Calibri" w:cs="Calibri"/>
          <w:b/>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2.7.- REUNIONES EN OBRA CON ASISTENCIA DEL PROMOTOR O SUS REPRESENTADOS:</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Sin perjuicio de las reuniones periódicas y/o extraordinarias que </w:t>
      </w:r>
      <w:smartTag w:uri="urn:schemas-microsoft-com:office:smarttags" w:element="PersonName">
        <w:smartTagPr>
          <w:attr w:name="ProductID" w:val="la Direcci￳n Facultativa"/>
        </w:smartTagPr>
        <w:smartTag w:uri="urn:schemas-microsoft-com:office:smarttags" w:element="PersonName">
          <w:smartTagPr>
            <w:attr w:name="ProductID" w:val="la Direcci￳n"/>
          </w:smartTagPr>
          <w:r w:rsidRPr="00D14BB3">
            <w:rPr>
              <w:rFonts w:ascii="Calibri" w:hAnsi="Calibri" w:cs="Calibri"/>
              <w:sz w:val="22"/>
              <w:szCs w:val="22"/>
              <w:lang w:val="es-ES"/>
            </w:rPr>
            <w:t>la Dirección</w:t>
          </w:r>
        </w:smartTag>
        <w:r w:rsidRPr="00D14BB3">
          <w:rPr>
            <w:rFonts w:ascii="Calibri" w:hAnsi="Calibri" w:cs="Calibri"/>
            <w:sz w:val="22"/>
            <w:szCs w:val="22"/>
            <w:lang w:val="es-ES"/>
          </w:rPr>
          <w:t xml:space="preserve"> Facultativa</w:t>
        </w:r>
      </w:smartTag>
      <w:r w:rsidRPr="00D14BB3">
        <w:rPr>
          <w:rFonts w:ascii="Calibri" w:hAnsi="Calibri" w:cs="Calibri"/>
          <w:sz w:val="22"/>
          <w:szCs w:val="22"/>
          <w:lang w:val="es-ES"/>
        </w:rPr>
        <w:t xml:space="preserve"> de </w:t>
      </w:r>
      <w:smartTag w:uri="urn:schemas-microsoft-com:office:smarttags" w:element="PersonName">
        <w:smartTagPr>
          <w:attr w:name="ProductID" w:val="la Obra"/>
        </w:smartTagPr>
        <w:r w:rsidRPr="00D14BB3">
          <w:rPr>
            <w:rFonts w:ascii="Calibri" w:hAnsi="Calibri" w:cs="Calibri"/>
            <w:sz w:val="22"/>
            <w:szCs w:val="22"/>
            <w:lang w:val="es-ES"/>
          </w:rPr>
          <w:t>la Obra</w:t>
        </w:r>
      </w:smartTag>
      <w:r w:rsidRPr="00D14BB3">
        <w:rPr>
          <w:rFonts w:ascii="Calibri" w:hAnsi="Calibri" w:cs="Calibri"/>
          <w:sz w:val="22"/>
          <w:szCs w:val="22"/>
          <w:lang w:val="es-ES"/>
        </w:rPr>
        <w:t xml:space="preserve"> estime pertinentes establecer con el Contratista y las Subcontratas para el seguimiento y coordinación de los trabajos de ejecución de las obras, el Promotor o sus representados pueden promover reuniones periódicas (máximo una semanal), y/o extraordinarias (cuando concurran circunstancias que así lo aconsejen), a las que debe asistir </w:t>
      </w:r>
      <w:smartTag w:uri="urn:schemas-microsoft-com:office:smarttags" w:element="PersonName">
        <w:smartTagPr>
          <w:attr w:name="ProductID" w:val="la Direcci￳n Facultativa"/>
        </w:smartTagPr>
        <w:smartTag w:uri="urn:schemas-microsoft-com:office:smarttags" w:element="PersonName">
          <w:smartTagPr>
            <w:attr w:name="ProductID" w:val="la Direcci￳n"/>
          </w:smartTagPr>
          <w:r w:rsidRPr="00D14BB3">
            <w:rPr>
              <w:rFonts w:ascii="Calibri" w:hAnsi="Calibri" w:cs="Calibri"/>
              <w:sz w:val="22"/>
              <w:szCs w:val="22"/>
              <w:lang w:val="es-ES"/>
            </w:rPr>
            <w:t>la Dirección</w:t>
          </w:r>
        </w:smartTag>
        <w:r w:rsidRPr="00D14BB3">
          <w:rPr>
            <w:rFonts w:ascii="Calibri" w:hAnsi="Calibri" w:cs="Calibri"/>
            <w:sz w:val="22"/>
            <w:szCs w:val="22"/>
            <w:lang w:val="es-ES"/>
          </w:rPr>
          <w:t xml:space="preserve"> Facultativa</w:t>
        </w:r>
      </w:smartTag>
      <w:r w:rsidRPr="00D14BB3">
        <w:rPr>
          <w:rFonts w:ascii="Calibri" w:hAnsi="Calibri" w:cs="Calibri"/>
          <w:sz w:val="22"/>
          <w:szCs w:val="22"/>
          <w:lang w:val="es-ES"/>
        </w:rPr>
        <w:t xml:space="preserve"> de </w:t>
      </w:r>
      <w:smartTag w:uri="urn:schemas-microsoft-com:office:smarttags" w:element="PersonName">
        <w:smartTagPr>
          <w:attr w:name="ProductID" w:val="la Obra. En"/>
        </w:smartTagPr>
        <w:smartTag w:uri="urn:schemas-microsoft-com:office:smarttags" w:element="PersonName">
          <w:smartTagPr>
            <w:attr w:name="ProductID" w:val="la Obra."/>
          </w:smartTagPr>
          <w:r w:rsidRPr="00D14BB3">
            <w:rPr>
              <w:rFonts w:ascii="Calibri" w:hAnsi="Calibri" w:cs="Calibri"/>
              <w:sz w:val="22"/>
              <w:szCs w:val="22"/>
              <w:lang w:val="es-ES"/>
            </w:rPr>
            <w:t>la Obra.</w:t>
          </w:r>
        </w:smartTag>
        <w:r w:rsidRPr="00D14BB3">
          <w:rPr>
            <w:rFonts w:ascii="Calibri" w:hAnsi="Calibri" w:cs="Calibri"/>
            <w:sz w:val="22"/>
            <w:szCs w:val="22"/>
            <w:lang w:val="es-ES"/>
          </w:rPr>
          <w:t xml:space="preserve"> En</w:t>
        </w:r>
      </w:smartTag>
      <w:r w:rsidRPr="00D14BB3">
        <w:rPr>
          <w:rFonts w:ascii="Calibri" w:hAnsi="Calibri" w:cs="Calibri"/>
          <w:sz w:val="22"/>
          <w:szCs w:val="22"/>
          <w:lang w:val="es-ES"/>
        </w:rPr>
        <w:t xml:space="preserve"> estos casos, corresponde a </w:t>
      </w:r>
      <w:smartTag w:uri="urn:schemas-microsoft-com:office:smarttags" w:element="PersonName">
        <w:smartTagPr>
          <w:attr w:name="ProductID" w:val="la Direcci￳n Facultativa"/>
        </w:smartTagPr>
        <w:smartTag w:uri="urn:schemas-microsoft-com:office:smarttags" w:element="PersonName">
          <w:smartTagPr>
            <w:attr w:name="ProductID" w:val="la Direcci￳n"/>
          </w:smartTagPr>
          <w:r w:rsidRPr="00D14BB3">
            <w:rPr>
              <w:rFonts w:ascii="Calibri" w:hAnsi="Calibri" w:cs="Calibri"/>
              <w:sz w:val="22"/>
              <w:szCs w:val="22"/>
              <w:lang w:val="es-ES"/>
            </w:rPr>
            <w:t>la Dirección</w:t>
          </w:r>
        </w:smartTag>
        <w:r w:rsidRPr="00D14BB3">
          <w:rPr>
            <w:rFonts w:ascii="Calibri" w:hAnsi="Calibri" w:cs="Calibri"/>
            <w:sz w:val="22"/>
            <w:szCs w:val="22"/>
            <w:lang w:val="es-ES"/>
          </w:rPr>
          <w:t xml:space="preserve"> Facultativa</w:t>
        </w:r>
      </w:smartTag>
      <w:r w:rsidRPr="00D14BB3">
        <w:rPr>
          <w:rFonts w:ascii="Calibri" w:hAnsi="Calibri" w:cs="Calibri"/>
          <w:sz w:val="22"/>
          <w:szCs w:val="22"/>
          <w:lang w:val="es-ES"/>
        </w:rPr>
        <w:t xml:space="preserve"> de </w:t>
      </w:r>
      <w:smartTag w:uri="urn:schemas-microsoft-com:office:smarttags" w:element="PersonName">
        <w:smartTagPr>
          <w:attr w:name="ProductID" w:val="la Obra"/>
        </w:smartTagPr>
        <w:r w:rsidRPr="00D14BB3">
          <w:rPr>
            <w:rFonts w:ascii="Calibri" w:hAnsi="Calibri" w:cs="Calibri"/>
            <w:sz w:val="22"/>
            <w:szCs w:val="22"/>
            <w:lang w:val="es-ES"/>
          </w:rPr>
          <w:t>la Obra</w:t>
        </w:r>
      </w:smartTag>
      <w:r w:rsidRPr="00D14BB3">
        <w:rPr>
          <w:rFonts w:ascii="Calibri" w:hAnsi="Calibri" w:cs="Calibri"/>
          <w:sz w:val="22"/>
          <w:szCs w:val="22"/>
          <w:lang w:val="es-ES"/>
        </w:rPr>
        <w:t xml:space="preserve"> redactar el correspondiente acta de reunión, y enviar copia a cada uno de los agentes intervinientes en la misma.</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b/>
          <w:sz w:val="22"/>
          <w:szCs w:val="22"/>
          <w:lang w:val="es-ES"/>
        </w:rPr>
      </w:pPr>
      <w:r w:rsidRPr="00D14BB3">
        <w:rPr>
          <w:rFonts w:ascii="Calibri" w:hAnsi="Calibri" w:cs="Calibri"/>
          <w:b/>
          <w:sz w:val="22"/>
          <w:szCs w:val="22"/>
          <w:lang w:val="es-ES"/>
        </w:rPr>
        <w:t>2.8.- COMUNICACIONES CON EL PROMOTOR:</w:t>
      </w:r>
    </w:p>
    <w:p w:rsidR="00990516" w:rsidRPr="00D14BB3" w:rsidRDefault="00990516" w:rsidP="00990516">
      <w:pPr>
        <w:autoSpaceDE w:val="0"/>
        <w:autoSpaceDN w:val="0"/>
        <w:adjustRightInd w:val="0"/>
        <w:jc w:val="both"/>
        <w:rPr>
          <w:rFonts w:ascii="Calibri" w:hAnsi="Calibri" w:cs="Calibri"/>
          <w:sz w:val="22"/>
          <w:szCs w:val="22"/>
          <w:lang w:val="es-ES"/>
        </w:rPr>
      </w:pPr>
    </w:p>
    <w:p w:rsidR="00990516" w:rsidRPr="00D14BB3" w:rsidRDefault="00990516" w:rsidP="00990516">
      <w:pPr>
        <w:autoSpaceDE w:val="0"/>
        <w:autoSpaceDN w:val="0"/>
        <w:adjustRightInd w:val="0"/>
        <w:jc w:val="both"/>
        <w:rPr>
          <w:rFonts w:ascii="Calibri" w:hAnsi="Calibri" w:cs="Calibri"/>
          <w:sz w:val="22"/>
          <w:szCs w:val="22"/>
          <w:lang w:val="es-ES"/>
        </w:rPr>
      </w:pPr>
      <w:r w:rsidRPr="00D14BB3">
        <w:rPr>
          <w:rFonts w:ascii="Calibri" w:hAnsi="Calibri" w:cs="Calibri"/>
          <w:sz w:val="22"/>
          <w:szCs w:val="22"/>
          <w:lang w:val="es-ES"/>
        </w:rPr>
        <w:t xml:space="preserve">Si durante la ejecución de las obras ocurrieran incidencias que alteren la planificación prevista de las obras, incrementos significativos del presupuesto adjudicado, bien por mayor medición, bien por partidas no contempladas inicialmente, y/o circunstancias extraordinarias en materia de seguridad laboral u otras que deba tener conocimiento el Promotor, corresponde a </w:t>
      </w:r>
      <w:smartTag w:uri="urn:schemas-microsoft-com:office:smarttags" w:element="PersonName">
        <w:smartTagPr>
          <w:attr w:name="ProductID" w:val="la Direcci￳n Facultativa"/>
        </w:smartTagPr>
        <w:smartTag w:uri="urn:schemas-microsoft-com:office:smarttags" w:element="PersonName">
          <w:smartTagPr>
            <w:attr w:name="ProductID" w:val="la Direcci￳n"/>
          </w:smartTagPr>
          <w:r w:rsidRPr="00D14BB3">
            <w:rPr>
              <w:rFonts w:ascii="Calibri" w:hAnsi="Calibri" w:cs="Calibri"/>
              <w:sz w:val="22"/>
              <w:szCs w:val="22"/>
              <w:lang w:val="es-ES"/>
            </w:rPr>
            <w:t>la Dirección</w:t>
          </w:r>
        </w:smartTag>
        <w:r w:rsidRPr="00D14BB3">
          <w:rPr>
            <w:rFonts w:ascii="Calibri" w:hAnsi="Calibri" w:cs="Calibri"/>
            <w:sz w:val="22"/>
            <w:szCs w:val="22"/>
            <w:lang w:val="es-ES"/>
          </w:rPr>
          <w:t xml:space="preserve"> Facultativa</w:t>
        </w:r>
      </w:smartTag>
      <w:r w:rsidRPr="00D14BB3">
        <w:rPr>
          <w:rFonts w:ascii="Calibri" w:hAnsi="Calibri" w:cs="Calibri"/>
          <w:sz w:val="22"/>
          <w:szCs w:val="22"/>
          <w:lang w:val="es-ES"/>
        </w:rPr>
        <w:t xml:space="preserve"> de </w:t>
      </w:r>
      <w:smartTag w:uri="urn:schemas-microsoft-com:office:smarttags" w:element="PersonName">
        <w:smartTagPr>
          <w:attr w:name="ProductID" w:val="la Obra"/>
        </w:smartTagPr>
        <w:r w:rsidRPr="00D14BB3">
          <w:rPr>
            <w:rFonts w:ascii="Calibri" w:hAnsi="Calibri" w:cs="Calibri"/>
            <w:sz w:val="22"/>
            <w:szCs w:val="22"/>
            <w:lang w:val="es-ES"/>
          </w:rPr>
          <w:t>la Obra</w:t>
        </w:r>
      </w:smartTag>
      <w:r w:rsidRPr="00D14BB3">
        <w:rPr>
          <w:rFonts w:ascii="Calibri" w:hAnsi="Calibri" w:cs="Calibri"/>
          <w:sz w:val="22"/>
          <w:szCs w:val="22"/>
          <w:lang w:val="es-ES"/>
        </w:rPr>
        <w:t xml:space="preserve"> ponerlo en su conocimiento. </w:t>
      </w:r>
    </w:p>
    <w:p w:rsidR="00990516" w:rsidRPr="00D14BB3" w:rsidRDefault="00990516" w:rsidP="00990516">
      <w:pPr>
        <w:keepNext/>
        <w:spacing w:before="240" w:after="60"/>
        <w:jc w:val="both"/>
        <w:outlineLvl w:val="0"/>
        <w:rPr>
          <w:rFonts w:ascii="Calibri" w:hAnsi="Calibri" w:cs="Calibri"/>
          <w:b/>
          <w:bCs/>
          <w:kern w:val="32"/>
          <w:sz w:val="22"/>
          <w:szCs w:val="22"/>
          <w:u w:val="single"/>
        </w:rPr>
      </w:pPr>
      <w:r w:rsidRPr="00D14BB3">
        <w:rPr>
          <w:rFonts w:ascii="Calibri" w:hAnsi="Calibri" w:cs="Calibri"/>
          <w:b/>
          <w:bCs/>
          <w:kern w:val="32"/>
          <w:sz w:val="22"/>
          <w:szCs w:val="22"/>
          <w:u w:val="single"/>
        </w:rPr>
        <w:t xml:space="preserve">3. PROYECTO FINAL DE OBRA. DOCUMENTACIÓN A ENTREGAR POR </w:t>
      </w:r>
      <w:smartTag w:uri="urn:schemas-microsoft-com:office:smarttags" w:element="PersonName">
        <w:smartTagPr>
          <w:attr w:name="ProductID" w:val="LA DIRECCIￓN FACULTATIVA DE"/>
        </w:smartTagPr>
        <w:smartTag w:uri="urn:schemas-microsoft-com:office:smarttags" w:element="PersonName">
          <w:smartTagPr>
            <w:attr w:name="ProductID" w:val="LA DIRECCIￓN FACULTATIVA"/>
          </w:smartTagPr>
          <w:smartTag w:uri="urn:schemas-microsoft-com:office:smarttags" w:element="PersonName">
            <w:smartTagPr>
              <w:attr w:name="ProductID" w:val="LA DIRECCIￓN"/>
            </w:smartTagPr>
            <w:r w:rsidRPr="00D14BB3">
              <w:rPr>
                <w:rFonts w:ascii="Calibri" w:hAnsi="Calibri" w:cs="Calibri"/>
                <w:b/>
                <w:bCs/>
                <w:kern w:val="32"/>
                <w:sz w:val="22"/>
                <w:szCs w:val="22"/>
                <w:u w:val="single"/>
              </w:rPr>
              <w:t>LA DIRECCIÓN</w:t>
            </w:r>
          </w:smartTag>
          <w:r w:rsidRPr="00D14BB3">
            <w:rPr>
              <w:rFonts w:ascii="Calibri" w:hAnsi="Calibri" w:cs="Calibri"/>
              <w:b/>
              <w:bCs/>
              <w:kern w:val="32"/>
              <w:sz w:val="22"/>
              <w:szCs w:val="22"/>
              <w:u w:val="single"/>
            </w:rPr>
            <w:t xml:space="preserve"> FACULTATIVA</w:t>
          </w:r>
        </w:smartTag>
        <w:r w:rsidRPr="00D14BB3">
          <w:rPr>
            <w:rFonts w:ascii="Calibri" w:hAnsi="Calibri" w:cs="Calibri"/>
            <w:b/>
            <w:bCs/>
            <w:kern w:val="32"/>
            <w:sz w:val="22"/>
            <w:szCs w:val="22"/>
            <w:u w:val="single"/>
          </w:rPr>
          <w:t xml:space="preserve"> DE</w:t>
        </w:r>
      </w:smartTag>
      <w:r w:rsidRPr="00D14BB3">
        <w:rPr>
          <w:rFonts w:ascii="Calibri" w:hAnsi="Calibri" w:cs="Calibri"/>
          <w:b/>
          <w:bCs/>
          <w:kern w:val="32"/>
          <w:sz w:val="22"/>
          <w:szCs w:val="22"/>
          <w:u w:val="single"/>
        </w:rPr>
        <w:t xml:space="preserve"> </w:t>
      </w:r>
      <w:smartTag w:uri="urn:schemas-microsoft-com:office:smarttags" w:element="PersonName">
        <w:smartTagPr>
          <w:attr w:name="ProductID" w:val="la Obra"/>
        </w:smartTagPr>
        <w:r w:rsidRPr="00D14BB3">
          <w:rPr>
            <w:rFonts w:ascii="Calibri" w:hAnsi="Calibri" w:cs="Calibri"/>
            <w:b/>
            <w:bCs/>
            <w:kern w:val="32"/>
            <w:sz w:val="22"/>
            <w:szCs w:val="22"/>
            <w:u w:val="single"/>
          </w:rPr>
          <w:t>LA OBRA</w:t>
        </w:r>
      </w:smartTag>
      <w:r w:rsidRPr="00D14BB3">
        <w:rPr>
          <w:rFonts w:ascii="Calibri" w:hAnsi="Calibri" w:cs="Calibri"/>
          <w:b/>
          <w:bCs/>
          <w:kern w:val="32"/>
          <w:sz w:val="22"/>
          <w:szCs w:val="22"/>
          <w:u w:val="single"/>
        </w:rPr>
        <w:t>:</w:t>
      </w:r>
    </w:p>
    <w:p w:rsidR="00990516" w:rsidRPr="00D14BB3" w:rsidRDefault="00990516" w:rsidP="00990516">
      <w:pPr>
        <w:jc w:val="both"/>
        <w:rPr>
          <w:rFonts w:ascii="Calibri" w:hAnsi="Calibri" w:cs="Calibri"/>
          <w:sz w:val="22"/>
          <w:szCs w:val="22"/>
        </w:rPr>
      </w:pPr>
    </w:p>
    <w:p w:rsidR="00990516" w:rsidRPr="00D14BB3" w:rsidRDefault="00990516" w:rsidP="00990516">
      <w:pPr>
        <w:rPr>
          <w:rFonts w:ascii="Calibri" w:hAnsi="Calibri" w:cs="Calibri"/>
          <w:b/>
          <w:sz w:val="22"/>
          <w:szCs w:val="22"/>
        </w:rPr>
      </w:pPr>
      <w:r w:rsidRPr="00D14BB3">
        <w:rPr>
          <w:rFonts w:ascii="Calibri" w:hAnsi="Calibri" w:cs="Calibri"/>
          <w:b/>
          <w:sz w:val="22"/>
          <w:szCs w:val="22"/>
        </w:rPr>
        <w:t>3.1 CERTIFICADOS</w:t>
      </w:r>
    </w:p>
    <w:p w:rsidR="00990516" w:rsidRPr="00D14BB3" w:rsidRDefault="00990516" w:rsidP="00990516">
      <w:pPr>
        <w:ind w:firstLine="283"/>
        <w:rPr>
          <w:rFonts w:ascii="Calibri" w:hAnsi="Calibri" w:cs="Calibri"/>
          <w:sz w:val="22"/>
          <w:szCs w:val="22"/>
        </w:rPr>
      </w:pPr>
    </w:p>
    <w:p w:rsidR="00990516" w:rsidRPr="00D14BB3" w:rsidRDefault="00990516" w:rsidP="00990516">
      <w:pPr>
        <w:tabs>
          <w:tab w:val="num" w:pos="1003"/>
        </w:tabs>
        <w:ind w:left="1003" w:hanging="360"/>
        <w:rPr>
          <w:rFonts w:ascii="Calibri" w:hAnsi="Calibri" w:cs="Calibri"/>
          <w:caps/>
          <w:sz w:val="22"/>
          <w:szCs w:val="22"/>
        </w:rPr>
      </w:pPr>
      <w:r w:rsidRPr="00D14BB3">
        <w:rPr>
          <w:rFonts w:ascii="Calibri" w:hAnsi="Calibri" w:cs="Calibri"/>
          <w:sz w:val="22"/>
          <w:szCs w:val="22"/>
        </w:rPr>
        <w:t>Certificado de Fin de obra</w:t>
      </w:r>
    </w:p>
    <w:p w:rsidR="00990516" w:rsidRPr="00D14BB3" w:rsidRDefault="00990516" w:rsidP="00990516">
      <w:pPr>
        <w:tabs>
          <w:tab w:val="num" w:pos="1003"/>
        </w:tabs>
        <w:ind w:left="1003" w:hanging="360"/>
        <w:rPr>
          <w:rFonts w:ascii="Calibri" w:hAnsi="Calibri" w:cs="Calibri"/>
          <w:caps/>
          <w:sz w:val="22"/>
          <w:szCs w:val="22"/>
        </w:rPr>
      </w:pPr>
      <w:r w:rsidRPr="00D14BB3">
        <w:rPr>
          <w:rFonts w:ascii="Calibri" w:hAnsi="Calibri" w:cs="Calibri"/>
          <w:sz w:val="22"/>
          <w:szCs w:val="22"/>
        </w:rPr>
        <w:t>Certificado de Control de Calidad</w:t>
      </w:r>
    </w:p>
    <w:p w:rsidR="00990516" w:rsidRPr="00D14BB3" w:rsidRDefault="00990516" w:rsidP="00990516">
      <w:pPr>
        <w:tabs>
          <w:tab w:val="num" w:pos="1003"/>
        </w:tabs>
        <w:ind w:left="1003" w:hanging="360"/>
        <w:rPr>
          <w:rFonts w:ascii="Calibri" w:hAnsi="Calibri" w:cs="Calibri"/>
          <w:sz w:val="22"/>
          <w:szCs w:val="22"/>
        </w:rPr>
      </w:pPr>
      <w:r w:rsidRPr="00D14BB3">
        <w:rPr>
          <w:rFonts w:ascii="Calibri" w:hAnsi="Calibri" w:cs="Calibri"/>
          <w:sz w:val="22"/>
          <w:szCs w:val="22"/>
        </w:rPr>
        <w:t>Certificados en Materia de Instalaciones</w:t>
      </w:r>
    </w:p>
    <w:p w:rsidR="00990516" w:rsidRPr="00D14BB3" w:rsidRDefault="00990516" w:rsidP="00990516">
      <w:pPr>
        <w:tabs>
          <w:tab w:val="num" w:pos="1003"/>
        </w:tabs>
        <w:ind w:left="1003" w:hanging="360"/>
        <w:rPr>
          <w:rFonts w:ascii="Calibri" w:hAnsi="Calibri" w:cs="Calibri"/>
          <w:sz w:val="22"/>
          <w:szCs w:val="22"/>
        </w:rPr>
      </w:pPr>
      <w:r w:rsidRPr="00D14BB3">
        <w:rPr>
          <w:rFonts w:ascii="Calibri" w:hAnsi="Calibri" w:cs="Calibri"/>
          <w:sz w:val="22"/>
          <w:szCs w:val="22"/>
        </w:rPr>
        <w:t>Certificado de idoneidad de chimeneas</w:t>
      </w:r>
    </w:p>
    <w:p w:rsidR="00990516" w:rsidRPr="00D14BB3" w:rsidRDefault="00990516" w:rsidP="00990516">
      <w:pPr>
        <w:tabs>
          <w:tab w:val="num" w:pos="1003"/>
        </w:tabs>
        <w:ind w:left="1003" w:hanging="360"/>
        <w:rPr>
          <w:rFonts w:ascii="Calibri" w:hAnsi="Calibri" w:cs="Calibri"/>
          <w:sz w:val="22"/>
          <w:szCs w:val="22"/>
        </w:rPr>
      </w:pPr>
      <w:r w:rsidRPr="00D14BB3">
        <w:rPr>
          <w:rFonts w:ascii="Calibri" w:hAnsi="Calibri" w:cs="Calibri"/>
          <w:sz w:val="22"/>
          <w:szCs w:val="22"/>
        </w:rPr>
        <w:t>Certificado de eficiencia energética</w:t>
      </w:r>
    </w:p>
    <w:p w:rsidR="00990516" w:rsidRPr="00D14BB3" w:rsidRDefault="00990516" w:rsidP="00990516">
      <w:pPr>
        <w:tabs>
          <w:tab w:val="num" w:pos="1003"/>
        </w:tabs>
        <w:ind w:left="1003" w:hanging="360"/>
        <w:rPr>
          <w:rFonts w:ascii="Calibri" w:hAnsi="Calibri" w:cs="Calibri"/>
          <w:sz w:val="22"/>
          <w:szCs w:val="22"/>
        </w:rPr>
      </w:pPr>
      <w:r w:rsidRPr="00D14BB3">
        <w:rPr>
          <w:rFonts w:ascii="Calibri" w:hAnsi="Calibri" w:cs="Calibri"/>
          <w:sz w:val="22"/>
          <w:szCs w:val="22"/>
        </w:rPr>
        <w:t>Certificado-acto fin de coordinación de Seguridad y Salud</w:t>
      </w:r>
    </w:p>
    <w:p w:rsidR="00990516" w:rsidRPr="00D14BB3" w:rsidRDefault="00990516" w:rsidP="00990516">
      <w:pPr>
        <w:tabs>
          <w:tab w:val="num" w:pos="1003"/>
        </w:tabs>
        <w:ind w:left="1003" w:hanging="360"/>
        <w:rPr>
          <w:rFonts w:ascii="Calibri" w:hAnsi="Calibri" w:cs="Calibri"/>
          <w:sz w:val="22"/>
          <w:szCs w:val="22"/>
        </w:rPr>
      </w:pPr>
      <w:r w:rsidRPr="00D14BB3">
        <w:rPr>
          <w:rFonts w:ascii="Calibri" w:hAnsi="Calibri" w:cs="Calibri"/>
          <w:sz w:val="22"/>
          <w:szCs w:val="22"/>
        </w:rPr>
        <w:t>Informe Final de Gestión de Residuos</w:t>
      </w:r>
    </w:p>
    <w:p w:rsidR="00990516" w:rsidRPr="00D14BB3" w:rsidRDefault="00990516" w:rsidP="00990516">
      <w:pPr>
        <w:ind w:left="643" w:hanging="360"/>
        <w:rPr>
          <w:rFonts w:ascii="Calibri" w:hAnsi="Calibri" w:cs="Calibri"/>
          <w:sz w:val="22"/>
          <w:szCs w:val="22"/>
        </w:rPr>
      </w:pPr>
    </w:p>
    <w:p w:rsidR="00990516" w:rsidRPr="00D14BB3" w:rsidRDefault="00990516" w:rsidP="00990516">
      <w:pPr>
        <w:autoSpaceDE w:val="0"/>
        <w:autoSpaceDN w:val="0"/>
        <w:adjustRightInd w:val="0"/>
        <w:jc w:val="both"/>
        <w:rPr>
          <w:rFonts w:ascii="Calibri" w:hAnsi="Calibri" w:cs="Calibri"/>
          <w:b/>
          <w:bCs/>
          <w:sz w:val="22"/>
          <w:szCs w:val="22"/>
          <w:lang w:val="es-ES" w:eastAsia="es-ES"/>
        </w:rPr>
      </w:pPr>
      <w:r w:rsidRPr="00D14BB3">
        <w:rPr>
          <w:rFonts w:ascii="Calibri" w:hAnsi="Calibri" w:cs="Calibri"/>
          <w:b/>
          <w:bCs/>
          <w:sz w:val="22"/>
          <w:szCs w:val="22"/>
          <w:lang w:val="es-ES" w:eastAsia="es-ES"/>
        </w:rPr>
        <w:t>Certificado Final de Obra</w:t>
      </w:r>
    </w:p>
    <w:p w:rsidR="00990516" w:rsidRPr="00D14BB3" w:rsidRDefault="00990516" w:rsidP="00990516">
      <w:pPr>
        <w:autoSpaceDE w:val="0"/>
        <w:autoSpaceDN w:val="0"/>
        <w:adjustRightInd w:val="0"/>
        <w:jc w:val="both"/>
        <w:rPr>
          <w:rFonts w:ascii="Calibri" w:hAnsi="Calibri" w:cs="Calibri"/>
          <w:b/>
          <w:bCs/>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El Certificado final de Obra se emite una vez se hayan dado por finalizadas las obras.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En el mismo, el director de la ejecución de la obra certificará haber dirigido la ejecución material de las obras y controlado cuantitativa y cualitativamente la construcción y la calidad de lo edificado de acuerdo con el proyecto, la documentación técnica que lo desarrolla y las normas de la buena construcción.</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 xml:space="preserve">El director de la obra certificará que la edificación ha sido realizada bajo su dirección, de conformidad con el proyecto objeto de licencia y la documentación técnica que lo </w:t>
      </w:r>
      <w:r w:rsidRPr="00D14BB3">
        <w:rPr>
          <w:rFonts w:ascii="Calibri" w:hAnsi="Calibri" w:cs="Calibri"/>
          <w:sz w:val="22"/>
          <w:szCs w:val="22"/>
          <w:lang w:val="es-ES" w:eastAsia="es-ES"/>
        </w:rPr>
        <w:lastRenderedPageBreak/>
        <w:t>complementa, hallándose dispuesta para su adecuada utilización con arreglo a las instrucciones de uso y mantenimiento.</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Agentes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El Director de Obra y el Director de la Ejecución de la Obra.</w:t>
      </w:r>
    </w:p>
    <w:p w:rsidR="00990516" w:rsidRPr="00D14BB3" w:rsidRDefault="00990516" w:rsidP="00990516">
      <w:pPr>
        <w:autoSpaceDE w:val="0"/>
        <w:autoSpaceDN w:val="0"/>
        <w:adjustRightInd w:val="0"/>
        <w:jc w:val="both"/>
        <w:rPr>
          <w:rFonts w:ascii="Calibri" w:hAnsi="Calibri" w:cs="Calibri"/>
          <w:b/>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Se presentará en los colegios profesionales del Director de la Ejecución de la Obra y del Director de Obra. Se facilitará al Promotor para la formalización de los correspondientes trámites administrativos.</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ind w:left="360" w:hanging="360"/>
        <w:jc w:val="both"/>
        <w:rPr>
          <w:rFonts w:ascii="Calibri" w:hAnsi="Calibri" w:cs="Calibri"/>
          <w:sz w:val="22"/>
          <w:szCs w:val="22"/>
          <w:lang w:val="es-ES" w:eastAsia="es-ES"/>
        </w:rPr>
      </w:pPr>
      <w:r w:rsidRPr="00D14BB3">
        <w:rPr>
          <w:rFonts w:ascii="Calibri" w:hAnsi="Calibri" w:cs="Calibri"/>
          <w:sz w:val="22"/>
          <w:szCs w:val="22"/>
          <w:lang w:val="es-ES" w:eastAsia="es-ES"/>
        </w:rPr>
        <w:t>Formará parte del Libro del Edificio.</w:t>
      </w:r>
    </w:p>
    <w:p w:rsidR="00990516" w:rsidRPr="00D14BB3" w:rsidRDefault="00990516" w:rsidP="00990516">
      <w:pPr>
        <w:ind w:left="360" w:hanging="360"/>
        <w:jc w:val="both"/>
        <w:rPr>
          <w:rFonts w:ascii="Calibri" w:hAnsi="Calibri" w:cs="Calibri"/>
          <w:sz w:val="22"/>
          <w:szCs w:val="22"/>
          <w:lang w:val="es-ES" w:eastAsia="es-ES"/>
        </w:rPr>
      </w:pPr>
    </w:p>
    <w:p w:rsidR="00990516" w:rsidRPr="00D14BB3" w:rsidRDefault="00990516" w:rsidP="00990516">
      <w:pPr>
        <w:autoSpaceDE w:val="0"/>
        <w:autoSpaceDN w:val="0"/>
        <w:adjustRightInd w:val="0"/>
        <w:rPr>
          <w:rFonts w:ascii="Calibri" w:hAnsi="Calibri" w:cs="Calibri"/>
          <w:b/>
          <w:bCs/>
          <w:sz w:val="22"/>
          <w:szCs w:val="22"/>
          <w:lang w:val="es-ES" w:eastAsia="es-ES"/>
        </w:rPr>
      </w:pPr>
      <w:r w:rsidRPr="00D14BB3">
        <w:rPr>
          <w:rFonts w:ascii="Calibri" w:hAnsi="Calibri" w:cs="Calibri"/>
          <w:b/>
          <w:bCs/>
          <w:sz w:val="22"/>
          <w:szCs w:val="22"/>
          <w:lang w:val="es-ES" w:eastAsia="es-ES"/>
        </w:rPr>
        <w:t>Certificado de Control de Calidad</w:t>
      </w:r>
    </w:p>
    <w:p w:rsidR="00990516" w:rsidRPr="00D14BB3" w:rsidRDefault="00990516" w:rsidP="00990516">
      <w:pPr>
        <w:autoSpaceDE w:val="0"/>
        <w:autoSpaceDN w:val="0"/>
        <w:adjustRightInd w:val="0"/>
        <w:rPr>
          <w:rFonts w:ascii="Calibri" w:hAnsi="Calibri" w:cs="Calibri"/>
          <w:b/>
          <w:bCs/>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En cumplimiento del Decreto de Control de Calidad 238/1996 del Gobierno Vasco, junto con el Libro de Control de Calidad se emitirá el Certificado de Control de Calidad, que es el documento oficial garante de que la obra cumple con las especificaciones de calidad del Proyecto de Ejecución.</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Agentes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El Director de Obra y el Director de la Ejecución de la Obra.</w:t>
      </w:r>
    </w:p>
    <w:p w:rsidR="00990516" w:rsidRPr="00D14BB3" w:rsidRDefault="00990516" w:rsidP="00990516">
      <w:pPr>
        <w:autoSpaceDE w:val="0"/>
        <w:autoSpaceDN w:val="0"/>
        <w:adjustRightInd w:val="0"/>
        <w:jc w:val="both"/>
        <w:rPr>
          <w:rFonts w:ascii="Calibri" w:hAnsi="Calibri" w:cs="Calibri"/>
          <w:sz w:val="22"/>
          <w:szCs w:val="22"/>
          <w:u w:val="single"/>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Se presentará en los Colegios Profesionales correspondientes y será requisito imprescindible para el visado del Certificado Final de Obra en el caso de obras cuyo importe supere los 300.000 euros.</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ind w:left="360" w:hanging="360"/>
        <w:jc w:val="both"/>
        <w:rPr>
          <w:rFonts w:ascii="Calibri" w:hAnsi="Calibri" w:cs="Calibri"/>
          <w:sz w:val="22"/>
          <w:szCs w:val="22"/>
          <w:lang w:val="es-ES" w:eastAsia="es-ES"/>
        </w:rPr>
      </w:pPr>
      <w:r w:rsidRPr="00D14BB3">
        <w:rPr>
          <w:rFonts w:ascii="Calibri" w:hAnsi="Calibri" w:cs="Calibri"/>
          <w:sz w:val="22"/>
          <w:szCs w:val="22"/>
          <w:lang w:val="es-ES" w:eastAsia="es-ES"/>
        </w:rPr>
        <w:t>Formará parte del Libro del Edificio.</w:t>
      </w:r>
    </w:p>
    <w:p w:rsidR="00990516" w:rsidRPr="00D14BB3" w:rsidRDefault="00990516" w:rsidP="00990516">
      <w:pPr>
        <w:ind w:left="360" w:hanging="36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
          <w:bCs/>
          <w:sz w:val="22"/>
          <w:szCs w:val="22"/>
          <w:lang w:val="es-ES" w:eastAsia="es-ES"/>
        </w:rPr>
      </w:pPr>
      <w:r w:rsidRPr="00D14BB3">
        <w:rPr>
          <w:rFonts w:ascii="Calibri" w:hAnsi="Calibri" w:cs="Calibri"/>
          <w:b/>
          <w:bCs/>
          <w:sz w:val="22"/>
          <w:szCs w:val="22"/>
          <w:lang w:val="es-ES" w:eastAsia="es-ES"/>
        </w:rPr>
        <w:t>Certificado en materia de instalaciones</w:t>
      </w:r>
    </w:p>
    <w:p w:rsidR="00990516" w:rsidRPr="00D14BB3" w:rsidRDefault="00990516" w:rsidP="00990516">
      <w:pPr>
        <w:autoSpaceDE w:val="0"/>
        <w:autoSpaceDN w:val="0"/>
        <w:adjustRightInd w:val="0"/>
        <w:jc w:val="both"/>
        <w:rPr>
          <w:rFonts w:ascii="Calibri" w:hAnsi="Calibri" w:cs="Calibri"/>
          <w:b/>
          <w:bCs/>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En aquellas instalaciones, de Protección contra Incendios, de Baja Tensión, Instalaciones Térmicas, u otras, que requieran Dirección de Obra se emitirán los correspondientes certificados de Dirección.</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Agentes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Directores de Obra de las instalaciones.</w:t>
      </w:r>
    </w:p>
    <w:p w:rsidR="00990516" w:rsidRPr="00D14BB3" w:rsidRDefault="00990516" w:rsidP="00990516">
      <w:pPr>
        <w:autoSpaceDE w:val="0"/>
        <w:autoSpaceDN w:val="0"/>
        <w:adjustRightInd w:val="0"/>
        <w:jc w:val="both"/>
        <w:rPr>
          <w:rFonts w:ascii="Calibri" w:hAnsi="Calibri" w:cs="Calibri"/>
          <w:sz w:val="22"/>
          <w:szCs w:val="22"/>
          <w:u w:val="single"/>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Gestión y documentación generada</w:t>
      </w:r>
    </w:p>
    <w:p w:rsidR="00990516" w:rsidRPr="00D14BB3" w:rsidRDefault="00990516" w:rsidP="00990516">
      <w:pPr>
        <w:ind w:left="360" w:hanging="360"/>
        <w:jc w:val="both"/>
        <w:rPr>
          <w:rFonts w:ascii="Calibri" w:hAnsi="Calibri" w:cs="Calibri"/>
          <w:sz w:val="22"/>
          <w:szCs w:val="22"/>
          <w:lang w:val="es-ES" w:eastAsia="es-ES"/>
        </w:rPr>
      </w:pPr>
      <w:r w:rsidRPr="00D14BB3">
        <w:rPr>
          <w:rFonts w:ascii="Calibri" w:hAnsi="Calibri" w:cs="Calibri"/>
          <w:sz w:val="22"/>
          <w:szCs w:val="22"/>
          <w:lang w:val="es-ES" w:eastAsia="es-ES"/>
        </w:rPr>
        <w:t>Forma parte de la documentación de final de obra.</w:t>
      </w:r>
    </w:p>
    <w:p w:rsidR="00990516" w:rsidRPr="00D14BB3" w:rsidRDefault="00990516" w:rsidP="00990516">
      <w:pPr>
        <w:ind w:left="360" w:hanging="36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
          <w:bCs/>
          <w:sz w:val="22"/>
          <w:szCs w:val="22"/>
          <w:lang w:val="es-ES" w:eastAsia="es-ES"/>
        </w:rPr>
      </w:pPr>
      <w:r w:rsidRPr="00D14BB3">
        <w:rPr>
          <w:rFonts w:ascii="Calibri" w:hAnsi="Calibri" w:cs="Calibri"/>
          <w:b/>
          <w:bCs/>
          <w:sz w:val="22"/>
          <w:szCs w:val="22"/>
          <w:lang w:val="es-ES" w:eastAsia="es-ES"/>
        </w:rPr>
        <w:t>Certificado de idoneidad de las Chimeneas</w:t>
      </w:r>
    </w:p>
    <w:p w:rsidR="00990516" w:rsidRPr="00D14BB3" w:rsidRDefault="00990516" w:rsidP="00990516">
      <w:pPr>
        <w:autoSpaceDE w:val="0"/>
        <w:autoSpaceDN w:val="0"/>
        <w:adjustRightInd w:val="0"/>
        <w:jc w:val="both"/>
        <w:rPr>
          <w:rFonts w:ascii="Calibri" w:hAnsi="Calibri" w:cs="Calibri"/>
          <w:b/>
          <w:bCs/>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 xml:space="preserve">De forma previa a la puesta en servicio de una instalación receptora de combustibles gaseosos que alimente a un edificio de nueva planta, y en el caso de que este disponga de chimeneas para la evacuación de los productos de la combustión, será necesaria una certificación </w:t>
      </w:r>
      <w:r w:rsidRPr="00D14BB3">
        <w:rPr>
          <w:rFonts w:ascii="Calibri" w:hAnsi="Calibri" w:cs="Calibri"/>
          <w:sz w:val="22"/>
          <w:szCs w:val="22"/>
          <w:lang w:val="es-ES" w:eastAsia="es-ES"/>
        </w:rPr>
        <w:lastRenderedPageBreak/>
        <w:t>acreditativa de que las chimeneas cumplen con las normas referentes a diseño, cálculo y materiales, si el certificado de dirección de obra no la incluye.</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Agentes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Técnico facultativo competente responsable de su construcción o un organismo de control.</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Gestión y documentación generada</w:t>
      </w:r>
    </w:p>
    <w:p w:rsidR="00990516" w:rsidRPr="00D14BB3" w:rsidRDefault="00990516" w:rsidP="00990516">
      <w:pPr>
        <w:ind w:left="360" w:hanging="360"/>
        <w:jc w:val="both"/>
        <w:rPr>
          <w:rFonts w:ascii="Calibri" w:hAnsi="Calibri" w:cs="Calibri"/>
          <w:sz w:val="22"/>
          <w:szCs w:val="22"/>
          <w:lang w:val="es-ES" w:eastAsia="es-ES"/>
        </w:rPr>
      </w:pPr>
      <w:r w:rsidRPr="00D14BB3">
        <w:rPr>
          <w:rFonts w:ascii="Calibri" w:hAnsi="Calibri" w:cs="Calibri"/>
          <w:sz w:val="22"/>
          <w:szCs w:val="22"/>
          <w:lang w:val="es-ES" w:eastAsia="es-ES"/>
        </w:rPr>
        <w:t>Forma parte de la documentación de final de obra.</w:t>
      </w:r>
    </w:p>
    <w:p w:rsidR="00990516" w:rsidRPr="00D14BB3" w:rsidRDefault="00990516" w:rsidP="00990516">
      <w:pPr>
        <w:ind w:left="360" w:hanging="36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
          <w:bCs/>
          <w:sz w:val="22"/>
          <w:szCs w:val="22"/>
          <w:lang w:val="es-ES" w:eastAsia="es-ES"/>
        </w:rPr>
      </w:pPr>
      <w:r w:rsidRPr="00D14BB3">
        <w:rPr>
          <w:rFonts w:ascii="Calibri" w:hAnsi="Calibri" w:cs="Calibri"/>
          <w:b/>
          <w:bCs/>
          <w:sz w:val="22"/>
          <w:szCs w:val="22"/>
          <w:lang w:val="es-ES" w:eastAsia="es-ES"/>
        </w:rPr>
        <w:t>Certificado de eficiencia energética</w:t>
      </w:r>
    </w:p>
    <w:p w:rsidR="00990516" w:rsidRPr="00D14BB3" w:rsidRDefault="00990516" w:rsidP="00990516">
      <w:pPr>
        <w:autoSpaceDE w:val="0"/>
        <w:autoSpaceDN w:val="0"/>
        <w:adjustRightInd w:val="0"/>
        <w:jc w:val="both"/>
        <w:rPr>
          <w:rFonts w:ascii="Calibri" w:hAnsi="Calibri" w:cs="Calibri"/>
          <w:b/>
          <w:bCs/>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Es el documento en el que se certifica que el edificio ha sido ejecutado de acuerdo con lo expresado en Proyecto y en consecuencia se alcanza la calificación indicada en el certificado de eficiencia energética del proyecto.</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Agentes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Dirección facultativa.</w:t>
      </w:r>
    </w:p>
    <w:p w:rsidR="00990516" w:rsidRPr="00D14BB3" w:rsidRDefault="00990516" w:rsidP="00990516">
      <w:pPr>
        <w:autoSpaceDE w:val="0"/>
        <w:autoSpaceDN w:val="0"/>
        <w:adjustRightInd w:val="0"/>
        <w:jc w:val="both"/>
        <w:rPr>
          <w:rFonts w:ascii="Calibri" w:hAnsi="Calibri" w:cs="Calibri"/>
          <w:sz w:val="22"/>
          <w:szCs w:val="22"/>
          <w:u w:val="single"/>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El promotor o propietario presentará este Certificado al órgano competente de la Comunidad autónoma.</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Se incorporará al Libro del Edificio.</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
          <w:bCs/>
          <w:sz w:val="22"/>
          <w:szCs w:val="22"/>
          <w:lang w:val="es-ES" w:eastAsia="es-ES"/>
        </w:rPr>
      </w:pPr>
      <w:r w:rsidRPr="00D14BB3">
        <w:rPr>
          <w:rFonts w:ascii="Calibri" w:hAnsi="Calibri" w:cs="Calibri"/>
          <w:b/>
          <w:bCs/>
          <w:sz w:val="22"/>
          <w:szCs w:val="22"/>
          <w:lang w:val="es-ES" w:eastAsia="es-ES"/>
        </w:rPr>
        <w:t xml:space="preserve">Certificado - Acta de Finalización de </w:t>
      </w:r>
      <w:smartTag w:uri="urn:schemas-microsoft-com:office:smarttags" w:element="PersonName">
        <w:smartTagPr>
          <w:attr w:name="ProductID" w:val="la Coordinaci￳n"/>
        </w:smartTagPr>
        <w:r w:rsidRPr="00D14BB3">
          <w:rPr>
            <w:rFonts w:ascii="Calibri" w:hAnsi="Calibri" w:cs="Calibri"/>
            <w:b/>
            <w:bCs/>
            <w:sz w:val="22"/>
            <w:szCs w:val="22"/>
            <w:lang w:val="es-ES" w:eastAsia="es-ES"/>
          </w:rPr>
          <w:t>la Coordinación</w:t>
        </w:r>
      </w:smartTag>
    </w:p>
    <w:p w:rsidR="00990516" w:rsidRPr="00D14BB3" w:rsidRDefault="00990516" w:rsidP="00990516">
      <w:pPr>
        <w:autoSpaceDE w:val="0"/>
        <w:autoSpaceDN w:val="0"/>
        <w:adjustRightInd w:val="0"/>
        <w:jc w:val="both"/>
        <w:rPr>
          <w:rFonts w:ascii="Calibri" w:hAnsi="Calibri" w:cs="Calibri"/>
          <w:b/>
          <w:bCs/>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 xml:space="preserve">En caso de demora entre el fin de los trabajos y el Certificado Final de Obra y aunque no está legalmente regulado, es recomendable emitir el Acta de fin de </w:t>
      </w:r>
      <w:smartTag w:uri="urn:schemas-microsoft-com:office:smarttags" w:element="PersonName">
        <w:smartTagPr>
          <w:attr w:name="ProductID" w:val="la Coordinaci￳n."/>
        </w:smartTagPr>
        <w:r w:rsidRPr="00D14BB3">
          <w:rPr>
            <w:rFonts w:ascii="Calibri" w:hAnsi="Calibri" w:cs="Calibri"/>
            <w:sz w:val="22"/>
            <w:szCs w:val="22"/>
            <w:lang w:val="es-ES" w:eastAsia="es-ES"/>
          </w:rPr>
          <w:t>la Coordinación.</w:t>
        </w:r>
      </w:smartTag>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Agentes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 xml:space="preserve">El Coordinador de Seguridad y Salud en fase de ejecución, el Promotor y </w:t>
      </w:r>
      <w:smartTag w:uri="urn:schemas-microsoft-com:office:smarttags" w:element="PersonName">
        <w:smartTagPr>
          <w:attr w:name="ProductID" w:val="la Direcci￳n Facultativa"/>
        </w:smartTagPr>
        <w:r w:rsidRPr="00D14BB3">
          <w:rPr>
            <w:rFonts w:ascii="Calibri" w:hAnsi="Calibri" w:cs="Calibri"/>
            <w:sz w:val="22"/>
            <w:szCs w:val="22"/>
            <w:lang w:val="es-ES" w:eastAsia="es-ES"/>
          </w:rPr>
          <w:t>la Dirección Facultativa</w:t>
        </w:r>
      </w:smartTag>
      <w:r w:rsidRPr="00D14BB3">
        <w:rPr>
          <w:rFonts w:ascii="Calibri" w:hAnsi="Calibri" w:cs="Calibri"/>
          <w:sz w:val="22"/>
          <w:szCs w:val="22"/>
          <w:lang w:val="es-ES" w:eastAsia="es-ES"/>
        </w:rPr>
        <w:t xml:space="preserve"> en su caso.</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Formará parte del expediente de la obra.</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
          <w:sz w:val="22"/>
          <w:szCs w:val="22"/>
          <w:lang w:val="es-ES" w:eastAsia="es-ES"/>
        </w:rPr>
      </w:pPr>
      <w:r w:rsidRPr="00D14BB3">
        <w:rPr>
          <w:rFonts w:ascii="Calibri" w:hAnsi="Calibri" w:cs="Calibri"/>
          <w:b/>
          <w:sz w:val="22"/>
          <w:szCs w:val="22"/>
          <w:lang w:val="es-ES" w:eastAsia="es-ES"/>
        </w:rPr>
        <w:t>Informe Final de Gestión de Residuos</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A fin de acreditar la correcta gestión de los residuos generados en la obra mayor la persona productora de los residuos y de los materiales de construcción deberá aportar un informe firmado por la dirección facultativa de la obra, que deberá elaborarse de acuerdo con el modelo que se especifica en el anexo III del Decreto 112/2012, y que deberá ser verificado por una entidad de colaboración ambiental.</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 xml:space="preserve">Este Informe Final de Gestión de Residuos deberá ser elaborado por el poseedor, suscrito por la Dirección Facultativa y verificado por los colegios profesionales. </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Agentes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lastRenderedPageBreak/>
        <w:t>El Promotor, la Dirección Facultativa, y una entidad de colaboración ambiental en su caso.</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Se deberá presentar ante el Ayuntamiento.</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rPr>
          <w:rFonts w:ascii="Calibri" w:hAnsi="Calibri" w:cs="Calibri"/>
          <w:b/>
          <w:sz w:val="22"/>
          <w:szCs w:val="22"/>
        </w:rPr>
      </w:pPr>
      <w:r w:rsidRPr="00D14BB3">
        <w:rPr>
          <w:rFonts w:ascii="Calibri" w:hAnsi="Calibri" w:cs="Calibri"/>
          <w:b/>
          <w:sz w:val="22"/>
          <w:szCs w:val="22"/>
        </w:rPr>
        <w:t>3.2 DOCUMENTACIÓN DE SEGUIMIENTO DE OBRA</w:t>
      </w:r>
    </w:p>
    <w:p w:rsidR="00990516" w:rsidRPr="00D14BB3" w:rsidRDefault="00990516" w:rsidP="00990516">
      <w:pPr>
        <w:rPr>
          <w:rFonts w:ascii="Calibri" w:hAnsi="Calibri" w:cs="Calibri"/>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Tal y como establece el CTE (Parte I, Anejo II, apartado II.1):</w:t>
      </w:r>
    </w:p>
    <w:p w:rsidR="00990516" w:rsidRPr="00D14BB3" w:rsidRDefault="00990516" w:rsidP="00990516">
      <w:pPr>
        <w:numPr>
          <w:ilvl w:val="0"/>
          <w:numId w:val="3"/>
        </w:numPr>
        <w:jc w:val="both"/>
        <w:rPr>
          <w:rFonts w:ascii="Calibri" w:hAnsi="Calibri" w:cs="Calibri"/>
          <w:sz w:val="22"/>
          <w:szCs w:val="22"/>
        </w:rPr>
      </w:pPr>
      <w:r w:rsidRPr="00D14BB3">
        <w:rPr>
          <w:rFonts w:ascii="Calibri" w:hAnsi="Calibri" w:cs="Calibri"/>
          <w:sz w:val="22"/>
          <w:szCs w:val="22"/>
        </w:rPr>
        <w:t>Libro de Órdenes.</w:t>
      </w:r>
    </w:p>
    <w:p w:rsidR="00990516" w:rsidRPr="00D14BB3" w:rsidRDefault="00990516" w:rsidP="00990516">
      <w:pPr>
        <w:numPr>
          <w:ilvl w:val="0"/>
          <w:numId w:val="3"/>
        </w:numPr>
        <w:jc w:val="both"/>
        <w:rPr>
          <w:rFonts w:ascii="Calibri" w:hAnsi="Calibri" w:cs="Calibri"/>
          <w:sz w:val="22"/>
          <w:szCs w:val="22"/>
        </w:rPr>
      </w:pPr>
      <w:r w:rsidRPr="00D14BB3">
        <w:rPr>
          <w:rFonts w:ascii="Calibri" w:hAnsi="Calibri" w:cs="Calibri"/>
          <w:sz w:val="22"/>
          <w:szCs w:val="22"/>
        </w:rPr>
        <w:t>Libro de Incidencias.</w:t>
      </w:r>
    </w:p>
    <w:p w:rsidR="00990516" w:rsidRPr="00D14BB3" w:rsidRDefault="00990516" w:rsidP="00990516">
      <w:pPr>
        <w:numPr>
          <w:ilvl w:val="0"/>
          <w:numId w:val="3"/>
        </w:numPr>
        <w:jc w:val="both"/>
        <w:rPr>
          <w:rFonts w:ascii="Calibri" w:hAnsi="Calibri" w:cs="Calibri"/>
          <w:sz w:val="22"/>
          <w:szCs w:val="22"/>
        </w:rPr>
      </w:pPr>
      <w:r w:rsidRPr="00D14BB3">
        <w:rPr>
          <w:rFonts w:ascii="Calibri" w:hAnsi="Calibri" w:cs="Calibri"/>
          <w:sz w:val="22"/>
          <w:szCs w:val="22"/>
        </w:rPr>
        <w:t>El proyecto, sus anejos y modificaciones debidamente autorizados por la Dirección de la Obra (incorporando la totalidad de la documentación del proyecto de ejecución).</w:t>
      </w:r>
    </w:p>
    <w:p w:rsidR="00990516" w:rsidRPr="00D14BB3" w:rsidRDefault="00990516" w:rsidP="00990516">
      <w:pPr>
        <w:numPr>
          <w:ilvl w:val="0"/>
          <w:numId w:val="3"/>
        </w:numPr>
        <w:jc w:val="both"/>
        <w:rPr>
          <w:rFonts w:ascii="Calibri" w:hAnsi="Calibri" w:cs="Calibri"/>
          <w:sz w:val="22"/>
          <w:szCs w:val="22"/>
        </w:rPr>
      </w:pPr>
      <w:r w:rsidRPr="00D14BB3">
        <w:rPr>
          <w:rFonts w:ascii="Calibri" w:hAnsi="Calibri" w:cs="Calibri"/>
          <w:sz w:val="22"/>
          <w:szCs w:val="22"/>
        </w:rPr>
        <w:t xml:space="preserve">Licencia de Obras, </w:t>
      </w:r>
      <w:smartTag w:uri="urn:schemas-microsoft-com:office:smarttags" w:element="PersonName">
        <w:smartTagPr>
          <w:attr w:name="ProductID" w:val="la Apertura"/>
        </w:smartTagPr>
        <w:r w:rsidRPr="00D14BB3">
          <w:rPr>
            <w:rFonts w:ascii="Calibri" w:hAnsi="Calibri" w:cs="Calibri"/>
            <w:sz w:val="22"/>
            <w:szCs w:val="22"/>
          </w:rPr>
          <w:t>la Apertura</w:t>
        </w:r>
      </w:smartTag>
      <w:r w:rsidRPr="00D14BB3">
        <w:rPr>
          <w:rFonts w:ascii="Calibri" w:hAnsi="Calibri" w:cs="Calibri"/>
          <w:sz w:val="22"/>
          <w:szCs w:val="22"/>
        </w:rPr>
        <w:t xml:space="preserve"> del Centro de Trabajo y otras autorizaciones administrativas.</w:t>
      </w:r>
    </w:p>
    <w:p w:rsidR="00990516" w:rsidRPr="00D14BB3" w:rsidRDefault="00990516" w:rsidP="00990516">
      <w:pPr>
        <w:numPr>
          <w:ilvl w:val="0"/>
          <w:numId w:val="3"/>
        </w:numPr>
        <w:jc w:val="both"/>
        <w:rPr>
          <w:rFonts w:ascii="Calibri" w:hAnsi="Calibri" w:cs="Calibri"/>
          <w:caps/>
          <w:sz w:val="22"/>
          <w:szCs w:val="22"/>
        </w:rPr>
      </w:pPr>
      <w:r w:rsidRPr="00D14BB3">
        <w:rPr>
          <w:rFonts w:ascii="Calibri" w:hAnsi="Calibri" w:cs="Calibri"/>
          <w:sz w:val="22"/>
          <w:szCs w:val="22"/>
        </w:rPr>
        <w:t>Certificado de Fin de Obra.</w:t>
      </w:r>
    </w:p>
    <w:p w:rsidR="00990516" w:rsidRPr="00D14BB3" w:rsidRDefault="00990516" w:rsidP="00990516">
      <w:pPr>
        <w:ind w:left="643" w:hanging="360"/>
        <w:jc w:val="both"/>
        <w:rPr>
          <w:rFonts w:ascii="Calibri" w:hAnsi="Calibri" w:cs="Calibri"/>
          <w:sz w:val="22"/>
          <w:szCs w:val="22"/>
          <w:u w:val="single"/>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Agentes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El Director de Obra.</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Gestión y documentación generada</w:t>
      </w:r>
    </w:p>
    <w:p w:rsidR="00990516" w:rsidRPr="00D14BB3" w:rsidRDefault="00990516" w:rsidP="00990516">
      <w:pPr>
        <w:autoSpaceDE w:val="0"/>
        <w:autoSpaceDN w:val="0"/>
        <w:adjustRightInd w:val="0"/>
        <w:jc w:val="both"/>
        <w:rPr>
          <w:rFonts w:ascii="Calibri" w:hAnsi="Calibri" w:cs="Calibri"/>
          <w:caps/>
          <w:sz w:val="22"/>
          <w:szCs w:val="22"/>
        </w:rPr>
      </w:pPr>
      <w:r w:rsidRPr="00D14BB3">
        <w:rPr>
          <w:rFonts w:ascii="Calibri" w:hAnsi="Calibri" w:cs="Calibri"/>
          <w:sz w:val="22"/>
          <w:szCs w:val="22"/>
          <w:lang w:val="es-ES" w:eastAsia="es-ES"/>
        </w:rPr>
        <w:t xml:space="preserve">Una vez finalizada la obra, la documentación del seguimiento será depositada por el director de la obra en </w:t>
      </w:r>
      <w:smartTag w:uri="urn:schemas-microsoft-com:office:smarttags" w:element="PersonName">
        <w:smartTagPr>
          <w:attr w:name="ProductID" w:val="la Administraci￳n P￺blica"/>
        </w:smartTagPr>
        <w:r w:rsidRPr="00D14BB3">
          <w:rPr>
            <w:rFonts w:ascii="Calibri" w:hAnsi="Calibri" w:cs="Calibri"/>
            <w:sz w:val="22"/>
            <w:szCs w:val="22"/>
            <w:lang w:val="es-ES" w:eastAsia="es-ES"/>
          </w:rPr>
          <w:t>la Administración Pública</w:t>
        </w:r>
      </w:smartTag>
      <w:r w:rsidRPr="00D14BB3">
        <w:rPr>
          <w:rFonts w:ascii="Calibri" w:hAnsi="Calibri" w:cs="Calibri"/>
          <w:sz w:val="22"/>
          <w:szCs w:val="22"/>
          <w:lang w:val="es-ES" w:eastAsia="es-ES"/>
        </w:rPr>
        <w:t xml:space="preserve"> competente.</w:t>
      </w:r>
    </w:p>
    <w:p w:rsidR="00990516" w:rsidRPr="00D14BB3" w:rsidRDefault="00990516" w:rsidP="00990516">
      <w:pPr>
        <w:ind w:left="643"/>
        <w:jc w:val="both"/>
        <w:rPr>
          <w:rFonts w:ascii="Calibri" w:hAnsi="Calibri" w:cs="Calibri"/>
          <w:sz w:val="22"/>
          <w:szCs w:val="22"/>
        </w:rPr>
      </w:pPr>
    </w:p>
    <w:p w:rsidR="00990516" w:rsidRPr="00D14BB3" w:rsidRDefault="00990516" w:rsidP="00990516">
      <w:pPr>
        <w:rPr>
          <w:rFonts w:ascii="Calibri" w:hAnsi="Calibri" w:cs="Calibri"/>
          <w:b/>
          <w:sz w:val="22"/>
          <w:szCs w:val="22"/>
        </w:rPr>
      </w:pPr>
      <w:r w:rsidRPr="00D14BB3">
        <w:rPr>
          <w:rFonts w:ascii="Calibri" w:hAnsi="Calibri" w:cs="Calibri"/>
          <w:b/>
          <w:sz w:val="22"/>
          <w:szCs w:val="22"/>
        </w:rPr>
        <w:t>3.3 DOCUMENTACIÓN DE CONTROL DE CALIDAD DE LA OBRA</w:t>
      </w:r>
    </w:p>
    <w:p w:rsidR="00990516" w:rsidRPr="00D14BB3" w:rsidRDefault="00990516" w:rsidP="00990516">
      <w:pPr>
        <w:rPr>
          <w:rFonts w:ascii="Calibri" w:hAnsi="Calibri" w:cs="Calibri"/>
          <w:sz w:val="22"/>
          <w:szCs w:val="22"/>
        </w:rPr>
      </w:pPr>
    </w:p>
    <w:p w:rsidR="00990516" w:rsidRPr="00D14BB3" w:rsidRDefault="00990516" w:rsidP="00990516">
      <w:pPr>
        <w:rPr>
          <w:rFonts w:ascii="Calibri" w:hAnsi="Calibri" w:cs="Calibri"/>
          <w:sz w:val="22"/>
          <w:szCs w:val="22"/>
        </w:rPr>
      </w:pPr>
      <w:r w:rsidRPr="00D14BB3">
        <w:rPr>
          <w:rFonts w:ascii="Calibri" w:hAnsi="Calibri" w:cs="Calibri"/>
          <w:sz w:val="22"/>
          <w:szCs w:val="22"/>
        </w:rPr>
        <w:t>Incluirá el control de recepción de productos, los controles de ejecución y de la obra terminada.</w:t>
      </w:r>
    </w:p>
    <w:p w:rsidR="00990516" w:rsidRPr="00D14BB3" w:rsidRDefault="00990516" w:rsidP="00990516">
      <w:pPr>
        <w:ind w:left="283"/>
        <w:rPr>
          <w:rFonts w:ascii="Calibri" w:hAnsi="Calibri" w:cs="Calibri"/>
          <w:sz w:val="22"/>
          <w:szCs w:val="22"/>
        </w:rPr>
      </w:pPr>
    </w:p>
    <w:p w:rsidR="00990516" w:rsidRPr="00D14BB3" w:rsidRDefault="00990516" w:rsidP="00990516">
      <w:pPr>
        <w:numPr>
          <w:ilvl w:val="0"/>
          <w:numId w:val="4"/>
        </w:numPr>
        <w:rPr>
          <w:rFonts w:ascii="Calibri" w:hAnsi="Calibri" w:cs="Calibri"/>
          <w:sz w:val="22"/>
          <w:szCs w:val="22"/>
        </w:rPr>
      </w:pPr>
      <w:r w:rsidRPr="00D14BB3">
        <w:rPr>
          <w:rFonts w:ascii="Calibri" w:hAnsi="Calibri" w:cs="Calibri"/>
          <w:sz w:val="22"/>
          <w:szCs w:val="22"/>
        </w:rPr>
        <w:t>Documentación del Control realizado.</w:t>
      </w:r>
    </w:p>
    <w:p w:rsidR="00990516" w:rsidRPr="00D14BB3" w:rsidRDefault="00990516" w:rsidP="00990516">
      <w:pPr>
        <w:numPr>
          <w:ilvl w:val="0"/>
          <w:numId w:val="4"/>
        </w:numPr>
        <w:rPr>
          <w:rFonts w:ascii="Calibri" w:hAnsi="Calibri" w:cs="Calibri"/>
          <w:sz w:val="22"/>
          <w:szCs w:val="22"/>
        </w:rPr>
      </w:pPr>
      <w:r w:rsidRPr="00D14BB3">
        <w:rPr>
          <w:rFonts w:ascii="Calibri" w:hAnsi="Calibri" w:cs="Calibri"/>
          <w:sz w:val="22"/>
          <w:szCs w:val="22"/>
        </w:rPr>
        <w:t>Documentación de los Productos, así como sus instrucciones de uso y mantenimiento y las garantías correspondientes cuando proceda.</w:t>
      </w:r>
    </w:p>
    <w:p w:rsidR="00990516" w:rsidRPr="00D14BB3" w:rsidRDefault="00990516" w:rsidP="00990516">
      <w:pPr>
        <w:numPr>
          <w:ilvl w:val="0"/>
          <w:numId w:val="4"/>
        </w:numPr>
        <w:rPr>
          <w:rFonts w:ascii="Calibri" w:hAnsi="Calibri" w:cs="Calibri"/>
          <w:sz w:val="22"/>
          <w:szCs w:val="22"/>
        </w:rPr>
      </w:pPr>
      <w:r w:rsidRPr="00D14BB3">
        <w:rPr>
          <w:rFonts w:ascii="Calibri" w:hAnsi="Calibri" w:cs="Calibri"/>
          <w:sz w:val="22"/>
          <w:szCs w:val="22"/>
        </w:rPr>
        <w:t>Documentación de la calidad preparada por el constructor sobre cada una de las unidades de obra.</w:t>
      </w:r>
    </w:p>
    <w:p w:rsidR="00990516" w:rsidRPr="00D14BB3" w:rsidRDefault="00990516" w:rsidP="00990516">
      <w:pPr>
        <w:ind w:left="643" w:hanging="360"/>
        <w:rPr>
          <w:rFonts w:ascii="Calibri" w:hAnsi="Calibri" w:cs="Calibri"/>
          <w:sz w:val="22"/>
          <w:szCs w:val="22"/>
        </w:rPr>
      </w:pP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A esta documentación se adjuntará una relación de controles y sus resultados, en aquellas obras del ámbito de aplicación del CTE.</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En aquellas obras incluidas en el ámbito de aplicación del Decreto 238/1996, se adjuntarán cumplimentadas las fichas normalizadas por Orden de 16 de abril de 2008 que conforman el Libro de Control de Calidad.</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Así mismo, una vez finalizada la obra se adjuntará la documentación relativa a las instrucciones de uso y mantenimiento de edificio y sus instalaciones, de conformidad con la normativa que le sea de aplicación, según el art. 7 de la LOE y punto 3 del art. 8.1, parte I del CTE.</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Agentes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El director de la ejecución de la obra recopilará la documentación del control realizado, verificando que es conforme con lo establecido en el proyecto, sus anejos y modificaciones.</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lastRenderedPageBreak/>
        <w:t>El constructor recabará de los suministradores de productos y facilitará al director de obra y al director de la ejecución de la obra la documentación de los productos. El plan de mantenimiento lo deberá entregar el promotor a los usuarios finales del edificio.</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bCs/>
          <w:sz w:val="22"/>
          <w:szCs w:val="22"/>
          <w:u w:val="single"/>
          <w:lang w:val="es-ES" w:eastAsia="es-ES"/>
        </w:rPr>
      </w:pPr>
      <w:r w:rsidRPr="00D14BB3">
        <w:rPr>
          <w:rFonts w:ascii="Calibri" w:hAnsi="Calibri" w:cs="Calibri"/>
          <w:bCs/>
          <w:sz w:val="22"/>
          <w:szCs w:val="22"/>
          <w:u w:val="single"/>
          <w:lang w:val="es-ES" w:eastAsia="es-ES"/>
        </w:rPr>
        <w:t>Gestión y documentación generada</w:t>
      </w:r>
    </w:p>
    <w:p w:rsidR="00990516" w:rsidRPr="00D14BB3" w:rsidRDefault="00990516" w:rsidP="00990516">
      <w:pPr>
        <w:autoSpaceDE w:val="0"/>
        <w:autoSpaceDN w:val="0"/>
        <w:adjustRightInd w:val="0"/>
        <w:jc w:val="both"/>
        <w:rPr>
          <w:rFonts w:ascii="Calibri" w:hAnsi="Calibri" w:cs="Calibri"/>
          <w:sz w:val="22"/>
          <w:szCs w:val="22"/>
          <w:lang w:val="es-ES" w:eastAsia="es-ES"/>
        </w:rPr>
      </w:pPr>
      <w:r w:rsidRPr="00D14BB3">
        <w:rPr>
          <w:rFonts w:ascii="Calibri" w:hAnsi="Calibri" w:cs="Calibri"/>
          <w:sz w:val="22"/>
          <w:szCs w:val="22"/>
          <w:lang w:val="es-ES" w:eastAsia="es-ES"/>
        </w:rPr>
        <w:t xml:space="preserve">Una vez finalizada la obra, la documentación del seguimiento del control será depositada por el director de la ejecución de la obra en </w:t>
      </w:r>
      <w:smartTag w:uri="urn:schemas-microsoft-com:office:smarttags" w:element="PersonName">
        <w:smartTagPr>
          <w:attr w:name="ProductID" w:val="la Administraci￳n Publica"/>
        </w:smartTagPr>
        <w:r w:rsidRPr="00D14BB3">
          <w:rPr>
            <w:rFonts w:ascii="Calibri" w:hAnsi="Calibri" w:cs="Calibri"/>
            <w:sz w:val="22"/>
            <w:szCs w:val="22"/>
            <w:lang w:val="es-ES" w:eastAsia="es-ES"/>
          </w:rPr>
          <w:t>la Administración Publica</w:t>
        </w:r>
      </w:smartTag>
      <w:r w:rsidRPr="00D14BB3">
        <w:rPr>
          <w:rFonts w:ascii="Calibri" w:hAnsi="Calibri" w:cs="Calibri"/>
          <w:sz w:val="22"/>
          <w:szCs w:val="22"/>
          <w:lang w:val="es-ES" w:eastAsia="es-ES"/>
        </w:rPr>
        <w:t xml:space="preserve"> competente. Formará parte del Libro del Edificio.</w:t>
      </w:r>
    </w:p>
    <w:p w:rsidR="00990516" w:rsidRPr="00D14BB3" w:rsidRDefault="00990516" w:rsidP="00990516">
      <w:pPr>
        <w:autoSpaceDE w:val="0"/>
        <w:autoSpaceDN w:val="0"/>
        <w:adjustRightInd w:val="0"/>
        <w:jc w:val="both"/>
        <w:rPr>
          <w:rFonts w:ascii="Calibri" w:hAnsi="Calibri" w:cs="Calibri"/>
          <w:sz w:val="22"/>
          <w:szCs w:val="22"/>
          <w:lang w:val="es-ES" w:eastAsia="es-ES"/>
        </w:rPr>
      </w:pPr>
    </w:p>
    <w:p w:rsidR="00990516" w:rsidRPr="00D14BB3" w:rsidRDefault="00990516" w:rsidP="00990516">
      <w:pPr>
        <w:autoSpaceDE w:val="0"/>
        <w:autoSpaceDN w:val="0"/>
        <w:adjustRightInd w:val="0"/>
        <w:jc w:val="both"/>
        <w:rPr>
          <w:rFonts w:ascii="Calibri" w:hAnsi="Calibri" w:cs="Calibri"/>
          <w:sz w:val="22"/>
          <w:szCs w:val="22"/>
        </w:rPr>
      </w:pPr>
      <w:r w:rsidRPr="00D14BB3">
        <w:rPr>
          <w:rFonts w:ascii="Calibri" w:hAnsi="Calibri" w:cs="Calibri"/>
          <w:sz w:val="22"/>
          <w:szCs w:val="22"/>
          <w:lang w:val="es-ES" w:eastAsia="es-ES"/>
        </w:rPr>
        <w:t>Se incluirá en el Libro del Edificio un plan de mantenimiento con la planificación de las operaciones programadas para el mantenimiento del edificio y de sus instalaciones. Formará parte del Libro del Edificio que se entregará a los usuarios finales del edificio.</w:t>
      </w:r>
    </w:p>
    <w:p w:rsidR="00990516" w:rsidRPr="00D14BB3" w:rsidRDefault="00990516" w:rsidP="00990516">
      <w:pPr>
        <w:ind w:left="643" w:hanging="360"/>
        <w:rPr>
          <w:rFonts w:ascii="Calibri" w:hAnsi="Calibri" w:cs="Calibri"/>
          <w:sz w:val="22"/>
          <w:szCs w:val="22"/>
        </w:rPr>
      </w:pPr>
    </w:p>
    <w:p w:rsidR="00990516" w:rsidRPr="00D14BB3" w:rsidRDefault="00990516" w:rsidP="00990516">
      <w:pPr>
        <w:keepNext/>
        <w:ind w:right="-79"/>
        <w:jc w:val="both"/>
        <w:rPr>
          <w:rFonts w:ascii="Calibri" w:eastAsia="Arial Unicode MS" w:hAnsi="Calibri" w:cs="Calibri"/>
          <w:b/>
          <w:sz w:val="22"/>
          <w:szCs w:val="22"/>
          <w:lang w:eastAsia="en-US"/>
        </w:rPr>
      </w:pPr>
      <w:r w:rsidRPr="00D14BB3">
        <w:rPr>
          <w:rFonts w:ascii="Calibri" w:eastAsia="Arial Unicode MS" w:hAnsi="Calibri" w:cs="Calibri"/>
          <w:b/>
          <w:sz w:val="22"/>
          <w:szCs w:val="22"/>
          <w:lang w:eastAsia="en-US"/>
        </w:rPr>
        <w:t xml:space="preserve">3.4.- RECEPCIÓN </w:t>
      </w:r>
      <w:r w:rsidRPr="00D14BB3">
        <w:rPr>
          <w:rFonts w:ascii="Calibri" w:eastAsia="Arial Unicode MS" w:hAnsi="Calibri" w:cs="Calibri"/>
          <w:sz w:val="22"/>
          <w:szCs w:val="22"/>
          <w:lang w:eastAsia="en-US"/>
        </w:rPr>
        <w:t xml:space="preserve">(artículos 208.2 y 241 de la LCSP, y artículos </w:t>
      </w:r>
      <w:smartTag w:uri="urn:schemas-microsoft-com:office:smarttags" w:element="metricconverter">
        <w:smartTagPr>
          <w:attr w:name="ProductID" w:val="164 a"/>
        </w:smartTagPr>
        <w:r w:rsidRPr="00D14BB3">
          <w:rPr>
            <w:rFonts w:ascii="Calibri" w:eastAsia="Arial Unicode MS" w:hAnsi="Calibri" w:cs="Calibri"/>
            <w:sz w:val="22"/>
            <w:szCs w:val="22"/>
            <w:lang w:eastAsia="en-US"/>
          </w:rPr>
          <w:t>164 a</w:t>
        </w:r>
      </w:smartTag>
      <w:r w:rsidRPr="00D14BB3">
        <w:rPr>
          <w:rFonts w:ascii="Calibri" w:eastAsia="Arial Unicode MS" w:hAnsi="Calibri" w:cs="Calibri"/>
          <w:sz w:val="22"/>
          <w:szCs w:val="22"/>
          <w:lang w:eastAsia="en-US"/>
        </w:rPr>
        <w:t xml:space="preserve"> 165 del RGLCAP).</w:t>
      </w:r>
    </w:p>
    <w:p w:rsidR="00990516" w:rsidRPr="00D14BB3" w:rsidRDefault="00990516" w:rsidP="00990516">
      <w:pPr>
        <w:tabs>
          <w:tab w:val="left" w:pos="765"/>
        </w:tabs>
        <w:ind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ab/>
      </w:r>
    </w:p>
    <w:p w:rsidR="00990516" w:rsidRPr="00D14BB3" w:rsidRDefault="00990516" w:rsidP="00990516">
      <w:pPr>
        <w:ind w:left="170"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A la recepción de las obras, a los efectos establecidos en el artículo 208.2 de la LCSP, concurrirá la persona responsable del contrato si se hubiese nombrado, o un facultativo designado por la Administración representante de ésta, la persona facultativa encargada de la dirección de las obras, la representación de la Oficina de Control Económico, en su caso, y la empresa contratista asistida, si lo estima oportuno, de su facultativo/a.</w:t>
      </w:r>
    </w:p>
    <w:p w:rsidR="00990516" w:rsidRPr="00D14BB3" w:rsidRDefault="00990516" w:rsidP="00990516">
      <w:pPr>
        <w:ind w:left="170" w:right="-79"/>
        <w:jc w:val="both"/>
        <w:rPr>
          <w:rFonts w:ascii="Calibri" w:eastAsia="Arial Unicode MS" w:hAnsi="Calibri" w:cs="Calibri"/>
          <w:sz w:val="22"/>
          <w:szCs w:val="22"/>
          <w:lang w:eastAsia="en-US"/>
        </w:rPr>
      </w:pPr>
    </w:p>
    <w:p w:rsidR="00990516" w:rsidRPr="00D14BB3" w:rsidRDefault="00990516" w:rsidP="00990516">
      <w:pPr>
        <w:ind w:left="170"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A tales efectos, la empresa contratista o su delegación comunicarán por escrito a la Dirección facultativa de las obras, la fecha prevista para su terminación, con una antelación mínima de cuarenta y cinco días hábiles.</w:t>
      </w:r>
    </w:p>
    <w:p w:rsidR="00990516" w:rsidRPr="00D14BB3" w:rsidRDefault="00990516" w:rsidP="00990516">
      <w:pPr>
        <w:ind w:left="170" w:right="-79"/>
        <w:jc w:val="both"/>
        <w:rPr>
          <w:rFonts w:ascii="Calibri" w:eastAsia="Arial Unicode MS" w:hAnsi="Calibri" w:cs="Calibri"/>
          <w:sz w:val="22"/>
          <w:szCs w:val="22"/>
          <w:lang w:eastAsia="en-US"/>
        </w:rPr>
      </w:pPr>
    </w:p>
    <w:p w:rsidR="00990516" w:rsidRPr="00D14BB3" w:rsidRDefault="00990516" w:rsidP="00990516">
      <w:pPr>
        <w:ind w:left="170"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La recepción de la obra se realizará una vez efectuada la comunicación escrita y como máximo dentro del plazo que estuviese consignado en la carátula de este pliego.</w:t>
      </w:r>
    </w:p>
    <w:p w:rsidR="00990516" w:rsidRPr="00D14BB3" w:rsidRDefault="00990516" w:rsidP="00990516">
      <w:pPr>
        <w:ind w:left="170" w:right="-79"/>
        <w:jc w:val="both"/>
        <w:rPr>
          <w:rFonts w:ascii="Calibri" w:eastAsia="Arial Unicode MS" w:hAnsi="Calibri" w:cs="Calibri"/>
          <w:sz w:val="22"/>
          <w:szCs w:val="22"/>
          <w:lang w:eastAsia="en-US"/>
        </w:rPr>
      </w:pPr>
    </w:p>
    <w:p w:rsidR="00990516" w:rsidRPr="00D14BB3" w:rsidRDefault="00990516" w:rsidP="00990516">
      <w:pPr>
        <w:ind w:left="170"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De la recepción se extenderá la correspondiente acta, que será suscrita por todas las personas que concurran al acto, y en la que se hará constar si las obras se encuentran en buen estado y con arreglo a las prescripciones previstas, en cuyo caso la persona designada por la Administración las dará por recibidas, comenzando entonces el plazo de garantía.</w:t>
      </w:r>
    </w:p>
    <w:p w:rsidR="00990516" w:rsidRPr="00D14BB3" w:rsidRDefault="00990516" w:rsidP="00990516">
      <w:pPr>
        <w:ind w:left="170" w:right="-79"/>
        <w:jc w:val="both"/>
        <w:rPr>
          <w:rFonts w:ascii="Calibri" w:eastAsia="Arial Unicode MS" w:hAnsi="Calibri" w:cs="Calibri"/>
          <w:sz w:val="22"/>
          <w:szCs w:val="22"/>
          <w:lang w:eastAsia="en-US"/>
        </w:rPr>
      </w:pPr>
    </w:p>
    <w:p w:rsidR="00990516" w:rsidRPr="00D14BB3" w:rsidRDefault="00990516" w:rsidP="00990516">
      <w:pPr>
        <w:ind w:left="170"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En otro caso, se hará constar así en el acta y la Dirección facultativa de las obras señalará los defectos observados y dará las instrucciones precisas, fijando un plazo, al efecto de remediar los defectos observados. En caso de incumplimiento podrá concederse otro nuevo plazo o declarar resuelto el contrato.</w:t>
      </w:r>
    </w:p>
    <w:p w:rsidR="00990516" w:rsidRPr="00D14BB3" w:rsidRDefault="00990516" w:rsidP="00990516">
      <w:pPr>
        <w:ind w:left="170" w:right="-79"/>
        <w:jc w:val="both"/>
        <w:rPr>
          <w:rFonts w:ascii="Calibri" w:eastAsia="Arial Unicode MS" w:hAnsi="Calibri" w:cs="Calibri"/>
          <w:sz w:val="22"/>
          <w:szCs w:val="22"/>
          <w:lang w:eastAsia="en-US"/>
        </w:rPr>
      </w:pPr>
    </w:p>
    <w:p w:rsidR="00990516" w:rsidRPr="00D14BB3" w:rsidRDefault="00990516" w:rsidP="00990516">
      <w:pPr>
        <w:ind w:left="170"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La Administración podrá efectuar recepciones parciales de las obras, en el caso de que se hubiese establecido en la carátula de este pliego la existencia de plazos de cumplimiento parcial, debiéndose expedir la correspondiente certificación a cuenta.</w:t>
      </w:r>
    </w:p>
    <w:p w:rsidR="00990516" w:rsidRPr="00D14BB3" w:rsidRDefault="00990516" w:rsidP="00990516">
      <w:pPr>
        <w:ind w:left="170" w:right="-79"/>
        <w:jc w:val="both"/>
        <w:rPr>
          <w:rFonts w:ascii="Calibri" w:eastAsia="Arial Unicode MS" w:hAnsi="Calibri" w:cs="Calibri"/>
          <w:sz w:val="22"/>
          <w:szCs w:val="22"/>
          <w:lang w:eastAsia="en-US"/>
        </w:rPr>
      </w:pPr>
    </w:p>
    <w:p w:rsidR="00990516" w:rsidRPr="00D14BB3" w:rsidRDefault="00990516" w:rsidP="00990516">
      <w:pPr>
        <w:ind w:left="170"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Siempre que por razones excepcionales de interés público debidamente motivadas el órgano de contratación acuerde la ocupación efectiva de las obras o su puesta en servicio al uso o servicio público, aún sin el cumplimiento del acto formal de recepción, desde que concurran dichas circunstancias se producirán los efectos y consecuencias propias del acto de recepción de las obras requiriéndose el levantamiento de la correspondiente acta de comprobación de las obras.</w:t>
      </w:r>
    </w:p>
    <w:p w:rsidR="00990516" w:rsidRPr="00D14BB3" w:rsidRDefault="00990516" w:rsidP="00990516">
      <w:pPr>
        <w:ind w:left="170" w:right="-79"/>
        <w:jc w:val="both"/>
        <w:rPr>
          <w:rFonts w:ascii="Calibri" w:eastAsia="Arial Unicode MS" w:hAnsi="Calibri" w:cs="Calibri"/>
          <w:sz w:val="22"/>
          <w:szCs w:val="22"/>
          <w:lang w:eastAsia="en-US"/>
        </w:rPr>
      </w:pPr>
    </w:p>
    <w:p w:rsidR="00990516" w:rsidRPr="00D14BB3" w:rsidRDefault="00990516" w:rsidP="00990516">
      <w:pPr>
        <w:ind w:left="170" w:right="-79"/>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En las obras sujetas a la Ley 38/1999, de 5 de noviembre, de Ordenación de la Edificación, la empresa contratista vendrá obligada a entregar:</w:t>
      </w:r>
    </w:p>
    <w:p w:rsidR="00990516" w:rsidRPr="00D14BB3" w:rsidRDefault="00990516" w:rsidP="00990516">
      <w:pPr>
        <w:ind w:left="170" w:right="-79"/>
        <w:jc w:val="both"/>
        <w:rPr>
          <w:rFonts w:ascii="Calibri" w:eastAsia="Arial Unicode MS" w:hAnsi="Calibri" w:cs="Calibri"/>
          <w:sz w:val="22"/>
          <w:szCs w:val="22"/>
          <w:lang w:eastAsia="en-US"/>
        </w:rPr>
      </w:pPr>
    </w:p>
    <w:p w:rsidR="00990516" w:rsidRPr="00D14BB3" w:rsidRDefault="00990516" w:rsidP="00990516">
      <w:pPr>
        <w:ind w:left="700" w:right="-79" w:hanging="400"/>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a) La relación identificativa de los agentes que han intervenido durante el proceso de edificación.</w:t>
      </w:r>
    </w:p>
    <w:p w:rsidR="00990516" w:rsidRPr="00D14BB3" w:rsidRDefault="00990516" w:rsidP="00990516">
      <w:pPr>
        <w:ind w:left="700" w:right="-79" w:hanging="400"/>
        <w:jc w:val="both"/>
        <w:rPr>
          <w:rFonts w:ascii="Calibri" w:eastAsia="Arial Unicode MS" w:hAnsi="Calibri" w:cs="Calibri"/>
          <w:sz w:val="22"/>
          <w:szCs w:val="22"/>
          <w:lang w:eastAsia="en-US"/>
        </w:rPr>
      </w:pPr>
      <w:r w:rsidRPr="00D14BB3">
        <w:rPr>
          <w:rFonts w:ascii="Calibri" w:eastAsia="Arial Unicode MS" w:hAnsi="Calibri" w:cs="Calibri"/>
          <w:sz w:val="22"/>
          <w:szCs w:val="22"/>
          <w:lang w:eastAsia="en-US"/>
        </w:rPr>
        <w:t>b) La documentación relativa a las instrucciones de uso y mantenimiento del edificio y sus instalaciones.</w:t>
      </w:r>
    </w:p>
    <w:p w:rsidR="00990516" w:rsidRPr="00D14BB3" w:rsidRDefault="00990516" w:rsidP="00990516">
      <w:pPr>
        <w:autoSpaceDE w:val="0"/>
        <w:autoSpaceDN w:val="0"/>
        <w:adjustRightInd w:val="0"/>
        <w:jc w:val="both"/>
        <w:rPr>
          <w:rFonts w:ascii="Calibri" w:hAnsi="Calibri" w:cs="Calibri"/>
          <w:sz w:val="22"/>
          <w:szCs w:val="22"/>
        </w:rPr>
      </w:pPr>
    </w:p>
    <w:p w:rsidR="00990516" w:rsidRPr="00D14BB3" w:rsidRDefault="00990516" w:rsidP="00990516">
      <w:pPr>
        <w:jc w:val="both"/>
        <w:rPr>
          <w:rFonts w:ascii="Calibri" w:hAnsi="Calibri" w:cs="Calibri"/>
          <w:b/>
          <w:sz w:val="22"/>
          <w:szCs w:val="22"/>
        </w:rPr>
      </w:pPr>
      <w:r w:rsidRPr="00D14BB3">
        <w:rPr>
          <w:rFonts w:ascii="Calibri" w:hAnsi="Calibri" w:cs="Calibri"/>
          <w:b/>
          <w:sz w:val="22"/>
          <w:szCs w:val="22"/>
        </w:rPr>
        <w:t>3.5 ACTUACIONES DIRIGIDAS A LA MEDICIÓN GENERAL Y CERTIFICACIÓN FINAL DE LAS OBRAS. (</w:t>
      </w:r>
      <w:proofErr w:type="gramStart"/>
      <w:r w:rsidRPr="00D14BB3">
        <w:rPr>
          <w:rFonts w:ascii="Calibri" w:hAnsi="Calibri" w:cs="Calibri"/>
          <w:b/>
          <w:sz w:val="22"/>
          <w:szCs w:val="22"/>
        </w:rPr>
        <w:t>artículos</w:t>
      </w:r>
      <w:proofErr w:type="gramEnd"/>
      <w:r w:rsidRPr="00D14BB3">
        <w:rPr>
          <w:rFonts w:ascii="Calibri" w:hAnsi="Calibri" w:cs="Calibri"/>
          <w:b/>
          <w:sz w:val="22"/>
          <w:szCs w:val="22"/>
        </w:rPr>
        <w:t xml:space="preserve"> 241.1 LCSP y 166 RGLCAP)</w:t>
      </w:r>
    </w:p>
    <w:p w:rsidR="00990516" w:rsidRPr="00D14BB3" w:rsidRDefault="00990516" w:rsidP="00990516">
      <w:pPr>
        <w:jc w:val="both"/>
        <w:rPr>
          <w:rFonts w:ascii="Calibri" w:eastAsia="Calibri" w:hAnsi="Calibri" w:cs="Calibri"/>
          <w:b/>
          <w:bCs/>
          <w:sz w:val="22"/>
          <w:szCs w:val="22"/>
          <w:lang w:val="es-ES" w:eastAsia="en-US"/>
        </w:rPr>
      </w:pPr>
    </w:p>
    <w:p w:rsidR="00990516" w:rsidRPr="00D14BB3" w:rsidRDefault="00990516" w:rsidP="00990516">
      <w:pPr>
        <w:jc w:val="both"/>
        <w:rPr>
          <w:rFonts w:ascii="Calibri" w:hAnsi="Calibri" w:cs="Calibri"/>
          <w:sz w:val="22"/>
          <w:szCs w:val="22"/>
          <w:lang w:val="es-ES" w:eastAsia="es-ES"/>
        </w:rPr>
      </w:pPr>
      <w:r w:rsidRPr="00D14BB3">
        <w:rPr>
          <w:rFonts w:ascii="Calibri" w:hAnsi="Calibri" w:cs="Calibri"/>
          <w:sz w:val="22"/>
          <w:szCs w:val="22"/>
          <w:lang w:val="es-ES" w:eastAsia="es-ES"/>
        </w:rPr>
        <w:t>De acuerdo con lo previsto en el artículo 241 de la LCSP, en el plazo de 3 meses contados a partir de la fecha de recepción, el órgano de contratación deberá aprobar la certificación final de las obras ejecutadas, que será abonada al contratista a cuenta de la liquidación del contrato en el plazo previsto en el artículo 196.4 de la LCSP.</w:t>
      </w:r>
    </w:p>
    <w:p w:rsidR="00990516" w:rsidRPr="00D14BB3" w:rsidRDefault="00990516" w:rsidP="00990516">
      <w:pPr>
        <w:jc w:val="both"/>
        <w:rPr>
          <w:rFonts w:ascii="Calibri" w:hAnsi="Calibri" w:cs="Calibri"/>
          <w:sz w:val="22"/>
          <w:szCs w:val="22"/>
          <w:lang w:val="es-ES" w:eastAsia="es-ES"/>
        </w:rPr>
      </w:pPr>
    </w:p>
    <w:p w:rsidR="00990516" w:rsidRPr="00D14BB3" w:rsidRDefault="00990516" w:rsidP="00990516">
      <w:pPr>
        <w:jc w:val="both"/>
        <w:rPr>
          <w:rFonts w:ascii="Calibri" w:hAnsi="Calibri" w:cs="Calibri"/>
          <w:sz w:val="22"/>
          <w:szCs w:val="22"/>
          <w:lang w:val="es-ES" w:eastAsia="es-ES"/>
        </w:rPr>
      </w:pPr>
      <w:r w:rsidRPr="00D14BB3">
        <w:rPr>
          <w:rFonts w:ascii="Calibri" w:hAnsi="Calibri" w:cs="Calibri"/>
          <w:sz w:val="22"/>
          <w:szCs w:val="22"/>
          <w:lang w:val="es-ES" w:eastAsia="es-ES"/>
        </w:rPr>
        <w:t>A estos efectos, recibidas las obras se procederá seguidamente a su medición general con asistencia del contratista, formulándose por la Dirección facultativa de la obra, en el plazo máximo de un mes desde la recepción, la medición de las realmente ejecutadas de acuerdo con el proyecto. A tal efecto, en el acta de recepción de la obra se fijará la fecha para el inicio de dicha medición, quedando notificado el contratista para dicho acto.</w:t>
      </w:r>
    </w:p>
    <w:p w:rsidR="00990516" w:rsidRPr="00D14BB3" w:rsidRDefault="00990516" w:rsidP="00990516">
      <w:pPr>
        <w:jc w:val="both"/>
        <w:rPr>
          <w:rFonts w:ascii="Calibri" w:hAnsi="Calibri" w:cs="Calibri"/>
          <w:sz w:val="22"/>
          <w:szCs w:val="22"/>
          <w:lang w:val="es-ES" w:eastAsia="es-ES"/>
        </w:rPr>
      </w:pPr>
    </w:p>
    <w:p w:rsidR="00990516" w:rsidRPr="00D14BB3" w:rsidRDefault="00990516" w:rsidP="00990516">
      <w:pPr>
        <w:jc w:val="both"/>
        <w:rPr>
          <w:rFonts w:ascii="Calibri" w:hAnsi="Calibri" w:cs="Calibri"/>
          <w:sz w:val="22"/>
          <w:szCs w:val="22"/>
          <w:lang w:val="es-ES" w:eastAsia="es-ES"/>
        </w:rPr>
      </w:pPr>
      <w:r w:rsidRPr="00D14BB3">
        <w:rPr>
          <w:rFonts w:ascii="Calibri" w:hAnsi="Calibri" w:cs="Calibri"/>
          <w:sz w:val="22"/>
          <w:szCs w:val="22"/>
          <w:lang w:val="es-ES" w:eastAsia="es-ES"/>
        </w:rPr>
        <w:t>El contratista tiene la obligación de asistir a la toma de datos y realización de la medición general que efectuará el director de la obra.</w:t>
      </w:r>
    </w:p>
    <w:p w:rsidR="00990516" w:rsidRPr="00D14BB3" w:rsidRDefault="00990516" w:rsidP="00990516">
      <w:pPr>
        <w:jc w:val="both"/>
        <w:rPr>
          <w:rFonts w:ascii="Calibri" w:hAnsi="Calibri" w:cs="Calibri"/>
          <w:sz w:val="22"/>
          <w:szCs w:val="22"/>
          <w:lang w:val="es-ES" w:eastAsia="es-ES"/>
        </w:rPr>
      </w:pPr>
    </w:p>
    <w:p w:rsidR="00990516" w:rsidRPr="00D14BB3" w:rsidRDefault="00990516" w:rsidP="00990516">
      <w:pPr>
        <w:jc w:val="both"/>
        <w:rPr>
          <w:rFonts w:ascii="Calibri" w:hAnsi="Calibri" w:cs="Calibri"/>
          <w:sz w:val="22"/>
          <w:szCs w:val="22"/>
          <w:lang w:val="es-ES" w:eastAsia="es-ES"/>
        </w:rPr>
      </w:pPr>
      <w:r w:rsidRPr="00D14BB3">
        <w:rPr>
          <w:rFonts w:ascii="Calibri" w:hAnsi="Calibri" w:cs="Calibri"/>
          <w:sz w:val="22"/>
          <w:szCs w:val="22"/>
          <w:lang w:val="es-ES" w:eastAsia="es-ES"/>
        </w:rPr>
        <w:t>Para realizar la medición general se utilizarán como datos complementarios la comprobación del replanteo, los replanteos parciales y las mediciones efectuadas desde el inicio de la ejecución de la obra, el libro de incidencias, si lo hubiera, el de órdenes y cuantos otros estimen necesarios el director de la obra y el contratista.</w:t>
      </w:r>
    </w:p>
    <w:p w:rsidR="00990516" w:rsidRPr="00D14BB3" w:rsidRDefault="00990516" w:rsidP="00990516">
      <w:pPr>
        <w:jc w:val="both"/>
        <w:rPr>
          <w:rFonts w:ascii="Calibri" w:hAnsi="Calibri" w:cs="Calibri"/>
          <w:sz w:val="22"/>
          <w:szCs w:val="22"/>
          <w:lang w:val="es-ES" w:eastAsia="es-ES"/>
        </w:rPr>
      </w:pPr>
    </w:p>
    <w:p w:rsidR="00990516" w:rsidRPr="00D14BB3" w:rsidRDefault="00990516" w:rsidP="00990516">
      <w:pPr>
        <w:jc w:val="both"/>
        <w:rPr>
          <w:rFonts w:ascii="Calibri" w:hAnsi="Calibri" w:cs="Calibri"/>
          <w:sz w:val="22"/>
          <w:szCs w:val="22"/>
          <w:lang w:val="es-ES" w:eastAsia="es-ES"/>
        </w:rPr>
      </w:pPr>
      <w:r w:rsidRPr="00D14BB3">
        <w:rPr>
          <w:rFonts w:ascii="Calibri" w:hAnsi="Calibri" w:cs="Calibri"/>
          <w:sz w:val="22"/>
          <w:szCs w:val="22"/>
          <w:lang w:val="es-ES" w:eastAsia="es-ES"/>
        </w:rPr>
        <w:t xml:space="preserve">De dicho acto se levantará acta en triplicado ejemplar que </w:t>
      </w:r>
      <w:proofErr w:type="gramStart"/>
      <w:r w:rsidRPr="00D14BB3">
        <w:rPr>
          <w:rFonts w:ascii="Calibri" w:hAnsi="Calibri" w:cs="Calibri"/>
          <w:sz w:val="22"/>
          <w:szCs w:val="22"/>
          <w:lang w:val="es-ES" w:eastAsia="es-ES"/>
        </w:rPr>
        <w:t>firmarán</w:t>
      </w:r>
      <w:proofErr w:type="gramEnd"/>
      <w:r w:rsidRPr="00D14BB3">
        <w:rPr>
          <w:rFonts w:ascii="Calibri" w:hAnsi="Calibri" w:cs="Calibri"/>
          <w:sz w:val="22"/>
          <w:szCs w:val="22"/>
          <w:lang w:val="es-ES" w:eastAsia="es-ES"/>
        </w:rPr>
        <w:t xml:space="preserve"> el director de la obra y el contratista, retirando un ejemplar cada uno de los firmantes y emitiéndose el tercero por el director de la obra al órgano de contratación. Si el contratista no ha asistido a la medición el ejemplar del acta le será remitido por el director de la obra.</w:t>
      </w:r>
    </w:p>
    <w:p w:rsidR="00990516" w:rsidRPr="00D14BB3" w:rsidRDefault="00990516" w:rsidP="00990516">
      <w:pPr>
        <w:jc w:val="both"/>
        <w:rPr>
          <w:rFonts w:ascii="Calibri" w:hAnsi="Calibri" w:cs="Calibri"/>
          <w:sz w:val="22"/>
          <w:szCs w:val="22"/>
          <w:lang w:val="es-ES" w:eastAsia="es-ES"/>
        </w:rPr>
      </w:pPr>
    </w:p>
    <w:p w:rsidR="00990516" w:rsidRPr="00D14BB3" w:rsidRDefault="00990516" w:rsidP="00990516">
      <w:pPr>
        <w:jc w:val="both"/>
        <w:rPr>
          <w:rFonts w:ascii="Calibri" w:hAnsi="Calibri" w:cs="Calibri"/>
          <w:sz w:val="22"/>
          <w:szCs w:val="22"/>
          <w:lang w:val="es-ES" w:eastAsia="es-ES"/>
        </w:rPr>
      </w:pPr>
      <w:r w:rsidRPr="00D14BB3">
        <w:rPr>
          <w:rFonts w:ascii="Calibri" w:hAnsi="Calibri" w:cs="Calibri"/>
          <w:sz w:val="22"/>
          <w:szCs w:val="22"/>
          <w:lang w:val="es-ES" w:eastAsia="es-ES"/>
        </w:rPr>
        <w:t>El resultado de la medición se notificará al contratista para que en el plazo de cinco días hábiles preste su conformidad o manifieste los reparos que estime oportunos.</w:t>
      </w:r>
    </w:p>
    <w:p w:rsidR="00990516" w:rsidRPr="00D14BB3" w:rsidRDefault="00990516" w:rsidP="00990516">
      <w:pPr>
        <w:jc w:val="both"/>
        <w:rPr>
          <w:rFonts w:ascii="Calibri" w:hAnsi="Calibri" w:cs="Calibri"/>
          <w:sz w:val="22"/>
          <w:szCs w:val="22"/>
          <w:lang w:val="es-ES" w:eastAsia="es-ES"/>
        </w:rPr>
      </w:pPr>
    </w:p>
    <w:p w:rsidR="00990516" w:rsidRPr="00D14BB3" w:rsidRDefault="00990516" w:rsidP="00990516">
      <w:pPr>
        <w:jc w:val="both"/>
        <w:rPr>
          <w:rFonts w:ascii="Calibri" w:hAnsi="Calibri" w:cs="Calibri"/>
          <w:sz w:val="22"/>
          <w:szCs w:val="22"/>
          <w:lang w:val="es-ES" w:eastAsia="es-ES"/>
        </w:rPr>
      </w:pPr>
      <w:r w:rsidRPr="00D14BB3">
        <w:rPr>
          <w:rFonts w:ascii="Calibri" w:hAnsi="Calibri" w:cs="Calibri"/>
          <w:sz w:val="22"/>
          <w:szCs w:val="22"/>
          <w:lang w:val="es-ES" w:eastAsia="es-ES"/>
        </w:rPr>
        <w:t>Las reclamaciones que estime oportuno hacer el contratista contra el resultado de la medición general las dirigirá por escrito en el plazo de cinco días hábiles al órgano de contratación por conducto del director de la obra, el cual las elevará a aquél con su informe en el plazo de diez días hábiles.</w:t>
      </w:r>
    </w:p>
    <w:p w:rsidR="00990516" w:rsidRPr="00D14BB3" w:rsidRDefault="00990516" w:rsidP="00990516">
      <w:pPr>
        <w:jc w:val="both"/>
        <w:rPr>
          <w:rFonts w:ascii="Calibri" w:hAnsi="Calibri" w:cs="Calibri"/>
          <w:sz w:val="22"/>
          <w:szCs w:val="22"/>
          <w:lang w:val="es-ES" w:eastAsia="es-ES"/>
        </w:rPr>
      </w:pPr>
    </w:p>
    <w:p w:rsidR="00990516" w:rsidRPr="00D14BB3" w:rsidRDefault="00990516" w:rsidP="00990516">
      <w:pPr>
        <w:jc w:val="both"/>
        <w:rPr>
          <w:rFonts w:ascii="Calibri" w:hAnsi="Calibri" w:cs="Calibri"/>
          <w:sz w:val="22"/>
          <w:szCs w:val="22"/>
          <w:lang w:val="es-ES" w:eastAsia="es-ES"/>
        </w:rPr>
      </w:pPr>
      <w:r w:rsidRPr="00D14BB3">
        <w:rPr>
          <w:rFonts w:ascii="Calibri" w:hAnsi="Calibri" w:cs="Calibri"/>
          <w:sz w:val="22"/>
          <w:szCs w:val="22"/>
          <w:lang w:val="es-ES" w:eastAsia="es-ES"/>
        </w:rPr>
        <w:t>Sobre la base del resultado de la medición general y dentro del plazo que establece el apartado 1, el director de la obra redactará la correspondiente relación valorada.</w:t>
      </w:r>
    </w:p>
    <w:p w:rsidR="00990516" w:rsidRPr="00D14BB3" w:rsidRDefault="00990516" w:rsidP="00990516">
      <w:pPr>
        <w:jc w:val="both"/>
        <w:rPr>
          <w:rFonts w:ascii="Calibri" w:hAnsi="Calibri" w:cs="Calibri"/>
          <w:sz w:val="22"/>
          <w:szCs w:val="22"/>
          <w:lang w:val="es-ES" w:eastAsia="es-ES"/>
        </w:rPr>
      </w:pPr>
    </w:p>
    <w:p w:rsidR="00990516" w:rsidRPr="00D14BB3" w:rsidRDefault="00990516" w:rsidP="00990516">
      <w:pPr>
        <w:jc w:val="both"/>
        <w:rPr>
          <w:rFonts w:ascii="Calibri" w:hAnsi="Calibri" w:cs="Calibri"/>
          <w:sz w:val="22"/>
          <w:szCs w:val="22"/>
          <w:lang w:val="es-ES" w:eastAsia="es-ES"/>
        </w:rPr>
      </w:pPr>
      <w:r w:rsidRPr="00D14BB3">
        <w:rPr>
          <w:rFonts w:ascii="Calibri" w:hAnsi="Calibri" w:cs="Calibri"/>
          <w:sz w:val="22"/>
          <w:szCs w:val="22"/>
          <w:lang w:val="es-ES" w:eastAsia="es-ES"/>
        </w:rPr>
        <w:lastRenderedPageBreak/>
        <w:t>Dentro de los diez días siguientes al término del plazo que establece el apartado 1, el director de la obra expedirá y tramitará la correspondiente certificación final.</w:t>
      </w:r>
    </w:p>
    <w:p w:rsidR="00990516" w:rsidRPr="00D14BB3" w:rsidRDefault="00990516" w:rsidP="00990516">
      <w:pPr>
        <w:jc w:val="both"/>
        <w:rPr>
          <w:rFonts w:ascii="Calibri" w:hAnsi="Calibri" w:cs="Calibri"/>
          <w:sz w:val="22"/>
          <w:szCs w:val="22"/>
          <w:lang w:val="es-ES" w:eastAsia="es-ES"/>
        </w:rPr>
      </w:pPr>
    </w:p>
    <w:p w:rsidR="00990516" w:rsidRPr="00D14BB3" w:rsidRDefault="00990516" w:rsidP="00990516">
      <w:pPr>
        <w:jc w:val="both"/>
        <w:rPr>
          <w:rFonts w:ascii="Calibri" w:hAnsi="Calibri" w:cs="Calibri"/>
          <w:b/>
          <w:sz w:val="22"/>
          <w:szCs w:val="22"/>
        </w:rPr>
      </w:pPr>
      <w:r w:rsidRPr="00D14BB3">
        <w:rPr>
          <w:rFonts w:ascii="Calibri" w:hAnsi="Calibri" w:cs="Calibri"/>
          <w:b/>
          <w:sz w:val="22"/>
          <w:szCs w:val="22"/>
        </w:rPr>
        <w:t>3.6 ACTUACIONES DIRIGIDAS A LA LIQUIDACIÓN EN EL CONTRATO DE OBRA (art. 241.3 LCSP y ART. 169 RGLCAP).</w:t>
      </w:r>
    </w:p>
    <w:p w:rsidR="00990516" w:rsidRPr="00D14BB3" w:rsidRDefault="00990516" w:rsidP="00990516">
      <w:pPr>
        <w:jc w:val="both"/>
        <w:rPr>
          <w:rFonts w:ascii="Calibri" w:eastAsia="Calibri" w:hAnsi="Calibri" w:cs="Calibri"/>
          <w:b/>
          <w:bCs/>
          <w:sz w:val="22"/>
          <w:szCs w:val="22"/>
          <w:lang w:val="es-ES" w:eastAsia="en-US"/>
        </w:rPr>
      </w:pPr>
    </w:p>
    <w:p w:rsidR="00990516" w:rsidRPr="00D14BB3" w:rsidRDefault="00990516" w:rsidP="00990516">
      <w:pPr>
        <w:jc w:val="both"/>
        <w:rPr>
          <w:rFonts w:ascii="Calibri" w:hAnsi="Calibri" w:cs="Calibri"/>
          <w:sz w:val="22"/>
          <w:szCs w:val="22"/>
          <w:lang w:eastAsia="es-ES"/>
        </w:rPr>
      </w:pPr>
      <w:r w:rsidRPr="00D14BB3">
        <w:rPr>
          <w:rFonts w:ascii="Calibri" w:hAnsi="Calibri" w:cs="Calibri"/>
          <w:sz w:val="22"/>
          <w:szCs w:val="22"/>
          <w:lang w:eastAsia="es-ES"/>
        </w:rPr>
        <w:t xml:space="preserve">Dentro del plazo de quince días anteriores al cumplimiento del plazo de garantía, </w:t>
      </w:r>
      <w:smartTag w:uri="urn:schemas-microsoft-com:office:smarttags" w:element="PersonName">
        <w:smartTagPr>
          <w:attr w:name="ProductID" w:val="la Direcci￳n"/>
        </w:smartTagPr>
        <w:r w:rsidRPr="00D14BB3">
          <w:rPr>
            <w:rFonts w:ascii="Calibri" w:hAnsi="Calibri" w:cs="Calibri"/>
            <w:sz w:val="22"/>
            <w:szCs w:val="22"/>
            <w:lang w:eastAsia="es-ES"/>
          </w:rPr>
          <w:t>la Dirección</w:t>
        </w:r>
      </w:smartTag>
      <w:r w:rsidRPr="00D14BB3">
        <w:rPr>
          <w:rFonts w:ascii="Calibri" w:hAnsi="Calibri" w:cs="Calibri"/>
          <w:sz w:val="22"/>
          <w:szCs w:val="22"/>
          <w:lang w:eastAsia="es-ES"/>
        </w:rPr>
        <w:t xml:space="preserve"> facultativa de la obra, de oficio o a instancia del contratista, redactará un informe sobre el estado de las obras. Si éste fuera favorable, la contratista quedará relevado de toda responsabilidad, salvo la responsabilidad por vicios ocultos contemplada en el artículo 242 de la LCSP y la responsabilidad por vicios de habitabilidad, procediéndose a la devolución o cancelación de la garantía, a la liquidación del contrato y, en su caso, al pago de las obligaciones pendientes que deberá efectuarse en el plazo de sesenta días. En el caso de que el informe no fuera favorable y los defectos observados se debiesen a deficiencias en la ejecución de la obra y no al uso de lo construido, durante el plazo de garantía, </w:t>
      </w:r>
      <w:smartTag w:uri="urn:schemas-microsoft-com:office:smarttags" w:element="PersonName">
        <w:smartTagPr>
          <w:attr w:name="ProductID" w:val="la Direcci￳n"/>
        </w:smartTagPr>
        <w:r w:rsidRPr="00D14BB3">
          <w:rPr>
            <w:rFonts w:ascii="Calibri" w:hAnsi="Calibri" w:cs="Calibri"/>
            <w:sz w:val="22"/>
            <w:szCs w:val="22"/>
            <w:lang w:eastAsia="es-ES"/>
          </w:rPr>
          <w:t>la Dirección</w:t>
        </w:r>
      </w:smartTag>
      <w:r w:rsidRPr="00D14BB3">
        <w:rPr>
          <w:rFonts w:ascii="Calibri" w:hAnsi="Calibri" w:cs="Calibri"/>
          <w:sz w:val="22"/>
          <w:szCs w:val="22"/>
          <w:lang w:eastAsia="es-ES"/>
        </w:rPr>
        <w:t xml:space="preserve"> facultativa procederá a dictar las oportunas instrucciones al contratista para la debida reparación de lo construido, concediéndole un plazo para ello durante el cual continuará encargado de la conservación de las obras, sin derecho a percibir cantidad alguna por ampliación del plazo de garantía.</w:t>
      </w:r>
    </w:p>
    <w:p w:rsidR="00990516" w:rsidRPr="00D14BB3" w:rsidRDefault="00990516" w:rsidP="00990516">
      <w:pPr>
        <w:jc w:val="both"/>
        <w:rPr>
          <w:rFonts w:ascii="Calibri" w:hAnsi="Calibri" w:cs="Calibri"/>
          <w:sz w:val="22"/>
          <w:szCs w:val="22"/>
          <w:lang w:eastAsia="es-ES"/>
        </w:rPr>
      </w:pPr>
    </w:p>
    <w:p w:rsidR="00990516" w:rsidRPr="00D14BB3" w:rsidRDefault="00990516" w:rsidP="00990516">
      <w:pPr>
        <w:jc w:val="both"/>
        <w:rPr>
          <w:rFonts w:ascii="Calibri" w:hAnsi="Calibri" w:cs="Calibri"/>
          <w:sz w:val="22"/>
          <w:szCs w:val="22"/>
          <w:lang w:eastAsia="es-ES"/>
        </w:rPr>
      </w:pPr>
      <w:smartTag w:uri="urn:schemas-microsoft-com:office:smarttags" w:element="PersonName">
        <w:smartTagPr>
          <w:attr w:name="ProductID" w:val="la Direcci￳n"/>
        </w:smartTagPr>
        <w:r w:rsidRPr="00D14BB3">
          <w:rPr>
            <w:rFonts w:ascii="Calibri" w:hAnsi="Calibri" w:cs="Calibri"/>
            <w:sz w:val="22"/>
            <w:szCs w:val="22"/>
            <w:lang w:eastAsia="es-ES"/>
          </w:rPr>
          <w:t>La Dirección</w:t>
        </w:r>
      </w:smartTag>
      <w:r w:rsidRPr="00D14BB3">
        <w:rPr>
          <w:rFonts w:ascii="Calibri" w:hAnsi="Calibri" w:cs="Calibri"/>
          <w:sz w:val="22"/>
          <w:szCs w:val="22"/>
          <w:lang w:eastAsia="es-ES"/>
        </w:rPr>
        <w:t xml:space="preserve"> facultativa de la obra procederá a formular la liquidación aplicando al resultado de aquélla los precios y condiciones económicas del contrato, previa notificación a la empresa contratista, debiendo el órgano de contratación aprobar y abonar la liquidación en el plazo de sesenta días. Si se produjera demora en el pago del saldo de liquidación, la empresa contratista tendrá derecho a percibir los intereses de demora y la indemnización por los costes de cobro en los términos previstos en </w:t>
      </w:r>
      <w:smartTag w:uri="urn:schemas-microsoft-com:office:smarttags" w:element="PersonName">
        <w:smartTagPr>
          <w:attr w:name="ProductID" w:val="la Ley"/>
        </w:smartTagPr>
        <w:r w:rsidRPr="00D14BB3">
          <w:rPr>
            <w:rFonts w:ascii="Calibri" w:hAnsi="Calibri" w:cs="Calibri"/>
            <w:sz w:val="22"/>
            <w:szCs w:val="22"/>
            <w:lang w:eastAsia="es-ES"/>
          </w:rPr>
          <w:t>la Ley</w:t>
        </w:r>
      </w:smartTag>
      <w:r w:rsidRPr="00D14BB3">
        <w:rPr>
          <w:rFonts w:ascii="Calibri" w:hAnsi="Calibri" w:cs="Calibri"/>
          <w:sz w:val="22"/>
          <w:szCs w:val="22"/>
          <w:lang w:eastAsia="es-ES"/>
        </w:rPr>
        <w:t xml:space="preserve"> 3/2004, de 29 de diciembre, por la que se establecen medidas de lucha contra la morosidad en las operaciones comerciales.</w:t>
      </w:r>
    </w:p>
    <w:p w:rsidR="00990516" w:rsidRPr="00D14BB3" w:rsidRDefault="00990516" w:rsidP="00990516">
      <w:pPr>
        <w:jc w:val="both"/>
        <w:rPr>
          <w:rFonts w:ascii="Calibri" w:hAnsi="Calibri" w:cs="Calibri"/>
          <w:sz w:val="22"/>
          <w:szCs w:val="22"/>
          <w:lang w:eastAsia="es-ES"/>
        </w:rPr>
      </w:pPr>
    </w:p>
    <w:p w:rsidR="00990516" w:rsidRPr="00D14BB3" w:rsidRDefault="00990516" w:rsidP="00990516">
      <w:pPr>
        <w:ind w:left="360" w:hanging="360"/>
        <w:rPr>
          <w:rFonts w:ascii="Calibri" w:hAnsi="Calibri" w:cs="Calibri"/>
          <w:b/>
          <w:sz w:val="22"/>
          <w:szCs w:val="22"/>
        </w:rPr>
      </w:pPr>
      <w:r w:rsidRPr="00D14BB3">
        <w:rPr>
          <w:rFonts w:ascii="Calibri" w:hAnsi="Calibri" w:cs="Calibri"/>
          <w:b/>
          <w:sz w:val="22"/>
          <w:szCs w:val="22"/>
        </w:rPr>
        <w:t>3.</w:t>
      </w:r>
      <w:r w:rsidR="00A762F8" w:rsidRPr="00D14BB3">
        <w:rPr>
          <w:rFonts w:ascii="Calibri" w:hAnsi="Calibri" w:cs="Calibri"/>
          <w:b/>
          <w:sz w:val="22"/>
          <w:szCs w:val="22"/>
        </w:rPr>
        <w:t>7</w:t>
      </w:r>
      <w:r w:rsidRPr="00D14BB3">
        <w:rPr>
          <w:rFonts w:ascii="Calibri" w:hAnsi="Calibri" w:cs="Calibri"/>
          <w:b/>
          <w:sz w:val="22"/>
          <w:szCs w:val="22"/>
        </w:rPr>
        <w:t xml:space="preserve"> DECLARACIÓN DE OBRA NUEVA</w:t>
      </w:r>
    </w:p>
    <w:p w:rsidR="00990516" w:rsidRPr="00D14BB3" w:rsidRDefault="00990516" w:rsidP="00990516">
      <w:pPr>
        <w:rPr>
          <w:rFonts w:ascii="Calibri" w:hAnsi="Calibri" w:cs="Calibri"/>
          <w:sz w:val="22"/>
          <w:szCs w:val="22"/>
        </w:rPr>
      </w:pPr>
    </w:p>
    <w:p w:rsidR="00990516" w:rsidRPr="00D14BB3" w:rsidRDefault="00990516" w:rsidP="00990516">
      <w:pPr>
        <w:rPr>
          <w:rFonts w:ascii="Calibri" w:hAnsi="Calibri" w:cs="Calibri"/>
          <w:sz w:val="22"/>
          <w:szCs w:val="22"/>
        </w:rPr>
      </w:pPr>
      <w:r w:rsidRPr="00D14BB3">
        <w:rPr>
          <w:rFonts w:ascii="Calibri" w:hAnsi="Calibri" w:cs="Calibri"/>
          <w:sz w:val="22"/>
          <w:szCs w:val="22"/>
        </w:rPr>
        <w:t>Si fuese necesario.</w:t>
      </w:r>
    </w:p>
    <w:p w:rsidR="00A762F8" w:rsidRPr="00D14BB3" w:rsidRDefault="00A762F8" w:rsidP="00990516">
      <w:pPr>
        <w:rPr>
          <w:rFonts w:ascii="Calibri" w:hAnsi="Calibri" w:cs="Calibri"/>
          <w:sz w:val="22"/>
          <w:szCs w:val="22"/>
        </w:rPr>
      </w:pPr>
    </w:p>
    <w:p w:rsidR="00A762F8" w:rsidRPr="00D14BB3" w:rsidRDefault="00A762F8" w:rsidP="00A762F8">
      <w:pPr>
        <w:ind w:left="360" w:hanging="360"/>
        <w:rPr>
          <w:rFonts w:ascii="Calibri" w:hAnsi="Calibri" w:cs="Calibri"/>
          <w:b/>
          <w:sz w:val="22"/>
          <w:szCs w:val="22"/>
        </w:rPr>
      </w:pPr>
      <w:r w:rsidRPr="00D14BB3">
        <w:rPr>
          <w:rFonts w:ascii="Calibri" w:hAnsi="Calibri" w:cs="Calibri"/>
          <w:b/>
          <w:sz w:val="22"/>
          <w:szCs w:val="22"/>
        </w:rPr>
        <w:t>3.8 ASISTENCIA TÉCNICA DURANTE EL PERÍODO DE GARANTÍA</w:t>
      </w:r>
    </w:p>
    <w:p w:rsidR="00A762F8" w:rsidRPr="00D14BB3" w:rsidRDefault="00A762F8" w:rsidP="00A762F8">
      <w:pPr>
        <w:rPr>
          <w:rFonts w:ascii="Calibri" w:hAnsi="Calibri" w:cs="Calibri"/>
          <w:sz w:val="22"/>
          <w:szCs w:val="22"/>
        </w:rPr>
      </w:pPr>
    </w:p>
    <w:p w:rsidR="00A762F8" w:rsidRPr="00D14BB3" w:rsidRDefault="00A762F8" w:rsidP="00A762F8">
      <w:pPr>
        <w:jc w:val="both"/>
        <w:rPr>
          <w:rFonts w:ascii="Calibri" w:hAnsi="Calibri" w:cs="Calibri"/>
          <w:sz w:val="22"/>
          <w:szCs w:val="22"/>
        </w:rPr>
      </w:pPr>
      <w:r w:rsidRPr="00D14BB3">
        <w:rPr>
          <w:rFonts w:ascii="Calibri" w:hAnsi="Calibri" w:cs="Calibri"/>
          <w:sz w:val="22"/>
          <w:szCs w:val="22"/>
        </w:rPr>
        <w:t xml:space="preserve">Durante el período de garantía, el Director de Obra deberá prestar un servicio de asistencia técnica. Se atenderá toda notificación recibida del Departamento de Educación, en el plazo máximo de un día hábil desde su recepción para desperfectos urgentes y de siete días hábiles para los no urgentes. En todos los casos se redactará un informe sobre los daños acaecidos, sus posibles causas y la solución a adoptar. </w:t>
      </w:r>
    </w:p>
    <w:p w:rsidR="00A762F8" w:rsidRPr="00D14BB3" w:rsidRDefault="00A762F8" w:rsidP="00A762F8">
      <w:pPr>
        <w:jc w:val="both"/>
        <w:rPr>
          <w:rFonts w:ascii="Calibri" w:hAnsi="Calibri" w:cs="Calibri"/>
          <w:sz w:val="22"/>
          <w:szCs w:val="22"/>
        </w:rPr>
      </w:pPr>
    </w:p>
    <w:p w:rsidR="00A762F8" w:rsidRPr="00D14BB3" w:rsidRDefault="00A762F8" w:rsidP="00A762F8">
      <w:pPr>
        <w:jc w:val="both"/>
        <w:rPr>
          <w:rFonts w:ascii="Calibri" w:hAnsi="Calibri" w:cs="Calibri"/>
          <w:sz w:val="22"/>
          <w:szCs w:val="22"/>
        </w:rPr>
      </w:pPr>
      <w:r w:rsidRPr="00D14BB3">
        <w:rPr>
          <w:rFonts w:ascii="Calibri" w:hAnsi="Calibri" w:cs="Calibri"/>
          <w:sz w:val="22"/>
          <w:szCs w:val="22"/>
        </w:rPr>
        <w:t>Esta atención se extenderá por el plazo propuesto en la oferta, contado desde la firma del Acta de Recepción de la obra.</w:t>
      </w:r>
    </w:p>
    <w:p w:rsidR="00A762F8" w:rsidRPr="00D14BB3" w:rsidRDefault="00A762F8" w:rsidP="00990516">
      <w:pPr>
        <w:rPr>
          <w:rFonts w:ascii="Calibri" w:hAnsi="Calibri" w:cs="Calibri"/>
          <w:sz w:val="22"/>
          <w:szCs w:val="22"/>
        </w:rPr>
      </w:pPr>
    </w:p>
    <w:p w:rsidR="00990516" w:rsidRPr="00D14BB3" w:rsidRDefault="00990516" w:rsidP="00990516">
      <w:pPr>
        <w:rPr>
          <w:rFonts w:ascii="Calibri" w:hAnsi="Calibri" w:cs="Calibri"/>
          <w:sz w:val="22"/>
          <w:szCs w:val="22"/>
        </w:rPr>
      </w:pPr>
    </w:p>
    <w:p w:rsidR="00990516" w:rsidRPr="00D14BB3" w:rsidRDefault="00990516" w:rsidP="00990516">
      <w:pPr>
        <w:keepNext/>
        <w:outlineLvl w:val="1"/>
        <w:rPr>
          <w:rFonts w:ascii="Calibri" w:hAnsi="Calibri" w:cs="Calibri"/>
          <w:b/>
          <w:sz w:val="22"/>
          <w:szCs w:val="22"/>
          <w:u w:val="single"/>
        </w:rPr>
      </w:pPr>
      <w:r w:rsidRPr="00D14BB3">
        <w:rPr>
          <w:rFonts w:ascii="Calibri" w:hAnsi="Calibri" w:cs="Calibri"/>
          <w:b/>
          <w:sz w:val="22"/>
          <w:szCs w:val="22"/>
          <w:u w:val="single"/>
        </w:rPr>
        <w:t>4. PROGRAMACIÓN PRESUPUESTARIA</w:t>
      </w:r>
    </w:p>
    <w:p w:rsidR="00990516" w:rsidRPr="00D14BB3" w:rsidRDefault="00990516" w:rsidP="00990516">
      <w:pPr>
        <w:rPr>
          <w:rFonts w:ascii="Calibri" w:hAnsi="Calibri" w:cs="Calibri"/>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La duración de los trabajos referidos será el estipulado como de duración de las obras.</w:t>
      </w: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lastRenderedPageBreak/>
        <w:t>En caso de variación del mismo como consecuencia de retraso en la ejecución de la obra, modificaciones o cambios autorizados, el plazo de ejecución del presente apartado, se modificará automáticamente en la misma medida.</w:t>
      </w:r>
    </w:p>
    <w:p w:rsidR="00990516" w:rsidRPr="00D14BB3" w:rsidRDefault="00990516" w:rsidP="00990516">
      <w:pPr>
        <w:jc w:val="both"/>
        <w:rPr>
          <w:rFonts w:ascii="Calibri" w:hAnsi="Calibri" w:cs="Calibri"/>
          <w:sz w:val="22"/>
          <w:szCs w:val="22"/>
        </w:rPr>
      </w:pPr>
    </w:p>
    <w:p w:rsidR="00990516" w:rsidRPr="00D14BB3" w:rsidRDefault="00990516" w:rsidP="00990516">
      <w:pPr>
        <w:keepNext/>
        <w:outlineLvl w:val="1"/>
        <w:rPr>
          <w:rFonts w:ascii="Calibri" w:hAnsi="Calibri" w:cs="Calibri"/>
          <w:b/>
          <w:sz w:val="22"/>
          <w:szCs w:val="22"/>
          <w:u w:val="single"/>
        </w:rPr>
      </w:pPr>
      <w:r w:rsidRPr="00D14BB3">
        <w:rPr>
          <w:rFonts w:ascii="Calibri" w:hAnsi="Calibri" w:cs="Calibri"/>
          <w:b/>
          <w:sz w:val="22"/>
          <w:szCs w:val="22"/>
          <w:u w:val="single"/>
        </w:rPr>
        <w:t>5. PERSONAL DEL ADJUDICATARIO</w:t>
      </w:r>
    </w:p>
    <w:p w:rsidR="00990516" w:rsidRPr="00D14BB3" w:rsidRDefault="00990516" w:rsidP="00990516">
      <w:pPr>
        <w:rPr>
          <w:rFonts w:ascii="Calibri" w:hAnsi="Calibri" w:cs="Calibri"/>
          <w:sz w:val="22"/>
          <w:szCs w:val="22"/>
        </w:rPr>
      </w:pP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 xml:space="preserve">El personal Adjudicatario que intervenga en los diferentes trabajos que le sean encomendados, tendrá cubierto todos los riesgos de seguridad social, incluso accidentes, en </w:t>
      </w:r>
      <w:smartTag w:uri="urn:schemas-microsoft-com:office:smarttags" w:element="PersonName">
        <w:smartTagPr>
          <w:attr w:name="ProductID" w:val="la Seguridad Social"/>
        </w:smartTagPr>
        <w:r w:rsidRPr="00D14BB3">
          <w:rPr>
            <w:rFonts w:ascii="Calibri" w:hAnsi="Calibri" w:cs="Calibri"/>
            <w:sz w:val="22"/>
            <w:szCs w:val="22"/>
          </w:rPr>
          <w:t>la Seguridad Social</w:t>
        </w:r>
      </w:smartTag>
      <w:r w:rsidRPr="00D14BB3">
        <w:rPr>
          <w:rFonts w:ascii="Calibri" w:hAnsi="Calibri" w:cs="Calibri"/>
          <w:sz w:val="22"/>
          <w:szCs w:val="22"/>
        </w:rPr>
        <w:t xml:space="preserve">, siendo por su cuenta los gastos que éstos ocasionen. </w:t>
      </w:r>
    </w:p>
    <w:p w:rsidR="00990516" w:rsidRPr="00D14BB3" w:rsidRDefault="00990516" w:rsidP="00990516">
      <w:pPr>
        <w:jc w:val="both"/>
        <w:rPr>
          <w:rFonts w:ascii="Calibri" w:hAnsi="Calibri" w:cs="Calibri"/>
          <w:sz w:val="22"/>
          <w:szCs w:val="22"/>
        </w:rPr>
      </w:pPr>
      <w:r w:rsidRPr="00D14BB3">
        <w:rPr>
          <w:rFonts w:ascii="Calibri" w:hAnsi="Calibri" w:cs="Calibri"/>
          <w:sz w:val="22"/>
          <w:szCs w:val="22"/>
        </w:rPr>
        <w:t>El Departamento podrá demandar en cualquier momento justificación del pago de las cuotas correspondientes a cada empleado del adjudicatario, y en caso de apreciarse anomalías, dar cuenta a las Autoridades competentes, paralizándose automáticamente las Certificaciones y los correspondientes abonos.</w:t>
      </w:r>
    </w:p>
    <w:p w:rsidR="00990516" w:rsidRPr="00D14BB3" w:rsidRDefault="00990516" w:rsidP="00990516">
      <w:pPr>
        <w:jc w:val="both"/>
        <w:rPr>
          <w:rFonts w:ascii="Calibri" w:hAnsi="Calibri" w:cs="Calibri"/>
          <w:sz w:val="22"/>
          <w:szCs w:val="22"/>
        </w:rPr>
      </w:pPr>
    </w:p>
    <w:p w:rsidR="003E3A5A" w:rsidRPr="00D14BB3" w:rsidRDefault="00990516" w:rsidP="003E3A5A">
      <w:pPr>
        <w:jc w:val="both"/>
        <w:rPr>
          <w:rFonts w:ascii="Calibri" w:hAnsi="Calibri" w:cs="Calibri"/>
          <w:sz w:val="22"/>
          <w:szCs w:val="22"/>
        </w:rPr>
      </w:pPr>
      <w:r w:rsidRPr="00D14BB3">
        <w:rPr>
          <w:rFonts w:ascii="Calibri" w:hAnsi="Calibri" w:cs="Calibri"/>
          <w:sz w:val="22"/>
          <w:szCs w:val="22"/>
        </w:rPr>
        <w:t> </w:t>
      </w:r>
    </w:p>
    <w:p w:rsidR="003E3A5A" w:rsidRPr="00D14BB3" w:rsidRDefault="003E3A5A" w:rsidP="003E3A5A">
      <w:pPr>
        <w:pBdr>
          <w:top w:val="single" w:sz="4" w:space="1" w:color="auto"/>
          <w:left w:val="single" w:sz="4" w:space="4" w:color="auto"/>
          <w:bottom w:val="single" w:sz="4" w:space="1" w:color="auto"/>
          <w:right w:val="single" w:sz="4" w:space="4" w:color="auto"/>
        </w:pBdr>
        <w:shd w:val="clear" w:color="auto" w:fill="CCCCCC"/>
        <w:jc w:val="both"/>
        <w:rPr>
          <w:rFonts w:ascii="Calibri" w:hAnsi="Calibri" w:cs="Calibri"/>
          <w:b/>
          <w:bCs/>
          <w:sz w:val="22"/>
          <w:szCs w:val="22"/>
        </w:rPr>
      </w:pPr>
      <w:r w:rsidRPr="00D14BB3">
        <w:rPr>
          <w:rFonts w:ascii="Calibri" w:hAnsi="Calibri" w:cs="Calibri"/>
          <w:b/>
          <w:bCs/>
          <w:sz w:val="22"/>
          <w:szCs w:val="22"/>
        </w:rPr>
        <w:t>VI.- ANEXO QUE SE ACOMPAÑA</w:t>
      </w:r>
    </w:p>
    <w:p w:rsidR="003E3A5A" w:rsidRPr="00D14BB3" w:rsidRDefault="003E3A5A" w:rsidP="003E3A5A">
      <w:pPr>
        <w:jc w:val="both"/>
        <w:rPr>
          <w:rFonts w:ascii="Calibri" w:hAnsi="Calibri" w:cs="Calibri"/>
          <w:sz w:val="22"/>
          <w:szCs w:val="22"/>
        </w:rPr>
      </w:pPr>
    </w:p>
    <w:p w:rsidR="003E3A5A" w:rsidRPr="00D14BB3" w:rsidRDefault="003E3A5A" w:rsidP="003E3A5A">
      <w:pPr>
        <w:jc w:val="both"/>
        <w:rPr>
          <w:rFonts w:ascii="Calibri" w:hAnsi="Calibri" w:cs="Calibri"/>
          <w:sz w:val="22"/>
          <w:szCs w:val="22"/>
        </w:rPr>
      </w:pPr>
    </w:p>
    <w:p w:rsidR="003E3A5A" w:rsidRPr="00D14BB3" w:rsidRDefault="003E3A5A" w:rsidP="003E3A5A">
      <w:pPr>
        <w:numPr>
          <w:ilvl w:val="0"/>
          <w:numId w:val="10"/>
        </w:numPr>
        <w:tabs>
          <w:tab w:val="left" w:pos="-1701"/>
        </w:tabs>
        <w:jc w:val="both"/>
        <w:rPr>
          <w:rFonts w:ascii="Calibri" w:hAnsi="Calibri" w:cs="Calibri"/>
          <w:sz w:val="22"/>
          <w:szCs w:val="22"/>
        </w:rPr>
      </w:pPr>
      <w:r w:rsidRPr="00D14BB3">
        <w:rPr>
          <w:rFonts w:ascii="Calibri" w:hAnsi="Calibri" w:cs="Calibri"/>
          <w:sz w:val="22"/>
          <w:szCs w:val="22"/>
        </w:rPr>
        <w:t>Programa de necesidades.</w:t>
      </w:r>
    </w:p>
    <w:p w:rsidR="003E3A5A" w:rsidRPr="000358B9" w:rsidRDefault="003E3A5A" w:rsidP="003E3A5A">
      <w:pPr>
        <w:tabs>
          <w:tab w:val="left" w:pos="-1701"/>
        </w:tabs>
        <w:jc w:val="both"/>
        <w:rPr>
          <w:rFonts w:ascii="Calibri" w:hAnsi="Calibri" w:cs="Calibri"/>
          <w:sz w:val="22"/>
          <w:szCs w:val="22"/>
        </w:rPr>
      </w:pPr>
    </w:p>
    <w:p w:rsidR="003E3A5A" w:rsidRPr="000358B9" w:rsidRDefault="003E3A5A" w:rsidP="003E3A5A">
      <w:pPr>
        <w:numPr>
          <w:ilvl w:val="0"/>
          <w:numId w:val="10"/>
        </w:numPr>
        <w:tabs>
          <w:tab w:val="left" w:pos="-1701"/>
        </w:tabs>
        <w:jc w:val="both"/>
        <w:rPr>
          <w:rFonts w:ascii="Calibri" w:hAnsi="Calibri" w:cs="Calibri"/>
          <w:sz w:val="22"/>
          <w:szCs w:val="22"/>
        </w:rPr>
      </w:pPr>
      <w:r w:rsidRPr="000358B9">
        <w:rPr>
          <w:rFonts w:ascii="Calibri" w:hAnsi="Calibri" w:cs="Calibri"/>
          <w:sz w:val="22"/>
          <w:szCs w:val="22"/>
        </w:rPr>
        <w:t>Recomendaciones para la redacción de proyectos de centros escolares.</w:t>
      </w:r>
    </w:p>
    <w:p w:rsidR="003E3A5A" w:rsidRPr="000358B9" w:rsidRDefault="003E3A5A" w:rsidP="003E3A5A">
      <w:pPr>
        <w:tabs>
          <w:tab w:val="left" w:pos="-1701"/>
        </w:tabs>
        <w:jc w:val="both"/>
        <w:rPr>
          <w:rFonts w:ascii="Calibri" w:hAnsi="Calibri" w:cs="Calibri"/>
          <w:sz w:val="22"/>
          <w:szCs w:val="22"/>
        </w:rPr>
      </w:pPr>
    </w:p>
    <w:p w:rsidR="003E3A5A" w:rsidRDefault="003E3A5A" w:rsidP="003E3A5A">
      <w:pPr>
        <w:numPr>
          <w:ilvl w:val="0"/>
          <w:numId w:val="10"/>
        </w:numPr>
        <w:tabs>
          <w:tab w:val="left" w:pos="-1701"/>
        </w:tabs>
        <w:jc w:val="both"/>
        <w:rPr>
          <w:rFonts w:ascii="Calibri" w:hAnsi="Calibri" w:cs="Calibri"/>
          <w:sz w:val="22"/>
          <w:szCs w:val="22"/>
        </w:rPr>
      </w:pPr>
      <w:r w:rsidRPr="000358B9">
        <w:rPr>
          <w:rFonts w:ascii="Calibri" w:hAnsi="Calibri" w:cs="Calibri"/>
          <w:sz w:val="22"/>
          <w:szCs w:val="22"/>
        </w:rPr>
        <w:t>Archivos pdf con fotografías del área de actuación.</w:t>
      </w:r>
    </w:p>
    <w:p w:rsidR="001F237A" w:rsidRDefault="001F237A" w:rsidP="001F237A">
      <w:pPr>
        <w:pStyle w:val="Prrafodelista"/>
        <w:rPr>
          <w:rFonts w:ascii="Calibri" w:hAnsi="Calibri" w:cs="Calibri"/>
          <w:sz w:val="22"/>
          <w:szCs w:val="22"/>
        </w:rPr>
      </w:pPr>
    </w:p>
    <w:p w:rsidR="001F237A" w:rsidRPr="00A76144" w:rsidRDefault="001F237A" w:rsidP="003E3A5A">
      <w:pPr>
        <w:numPr>
          <w:ilvl w:val="0"/>
          <w:numId w:val="10"/>
        </w:numPr>
        <w:tabs>
          <w:tab w:val="left" w:pos="-1701"/>
        </w:tabs>
        <w:jc w:val="both"/>
        <w:rPr>
          <w:rFonts w:ascii="Calibri" w:hAnsi="Calibri" w:cs="Calibri"/>
          <w:sz w:val="22"/>
          <w:szCs w:val="22"/>
        </w:rPr>
      </w:pPr>
      <w:r w:rsidRPr="00A76144">
        <w:rPr>
          <w:rFonts w:ascii="Calibri" w:hAnsi="Calibri" w:cs="Calibri"/>
          <w:sz w:val="22"/>
          <w:szCs w:val="22"/>
        </w:rPr>
        <w:t>Archivo pdf con indicación del área de actuación.</w:t>
      </w:r>
    </w:p>
    <w:p w:rsidR="003E3A5A" w:rsidRPr="001F237A" w:rsidRDefault="003E3A5A" w:rsidP="003E3A5A">
      <w:pPr>
        <w:tabs>
          <w:tab w:val="left" w:pos="-1701"/>
        </w:tabs>
        <w:jc w:val="both"/>
        <w:rPr>
          <w:rFonts w:ascii="Calibri" w:hAnsi="Calibri" w:cs="Calibri"/>
          <w:sz w:val="22"/>
          <w:szCs w:val="22"/>
        </w:rPr>
      </w:pPr>
    </w:p>
    <w:p w:rsidR="003E3A5A" w:rsidRPr="00B347FD" w:rsidRDefault="003E3A5A" w:rsidP="003E3A5A">
      <w:pPr>
        <w:numPr>
          <w:ilvl w:val="0"/>
          <w:numId w:val="10"/>
        </w:numPr>
        <w:tabs>
          <w:tab w:val="left" w:pos="-1701"/>
        </w:tabs>
        <w:jc w:val="both"/>
        <w:rPr>
          <w:rFonts w:ascii="Calibri" w:hAnsi="Calibri" w:cs="Calibri"/>
          <w:sz w:val="22"/>
          <w:szCs w:val="22"/>
        </w:rPr>
      </w:pPr>
      <w:r w:rsidRPr="00B347FD">
        <w:rPr>
          <w:rFonts w:ascii="Calibri" w:hAnsi="Calibri" w:cs="Calibri"/>
          <w:sz w:val="22"/>
          <w:szCs w:val="22"/>
        </w:rPr>
        <w:t xml:space="preserve">Plano </w:t>
      </w:r>
      <w:r w:rsidR="001F237A" w:rsidRPr="00B347FD">
        <w:rPr>
          <w:rFonts w:ascii="Calibri" w:hAnsi="Calibri" w:cs="Calibri"/>
          <w:sz w:val="22"/>
          <w:szCs w:val="22"/>
        </w:rPr>
        <w:t>de emplazamiento</w:t>
      </w:r>
      <w:r w:rsidRPr="00B347FD">
        <w:rPr>
          <w:rFonts w:ascii="Calibri" w:hAnsi="Calibri" w:cs="Calibri"/>
          <w:sz w:val="22"/>
          <w:szCs w:val="22"/>
        </w:rPr>
        <w:t xml:space="preserve"> en formato dwg.</w:t>
      </w:r>
    </w:p>
    <w:p w:rsidR="000358B9" w:rsidRPr="00B347FD" w:rsidRDefault="000358B9" w:rsidP="000358B9">
      <w:pPr>
        <w:pStyle w:val="Prrafodelista"/>
        <w:rPr>
          <w:rFonts w:ascii="Calibri" w:hAnsi="Calibri" w:cs="Calibri"/>
          <w:sz w:val="22"/>
          <w:szCs w:val="22"/>
        </w:rPr>
      </w:pPr>
    </w:p>
    <w:p w:rsidR="000358B9" w:rsidRPr="001F237A" w:rsidRDefault="000358B9" w:rsidP="003E3A5A">
      <w:pPr>
        <w:numPr>
          <w:ilvl w:val="0"/>
          <w:numId w:val="10"/>
        </w:numPr>
        <w:tabs>
          <w:tab w:val="left" w:pos="-1701"/>
        </w:tabs>
        <w:jc w:val="both"/>
        <w:rPr>
          <w:rFonts w:ascii="Calibri" w:hAnsi="Calibri" w:cs="Calibri"/>
          <w:sz w:val="22"/>
          <w:szCs w:val="22"/>
        </w:rPr>
      </w:pPr>
      <w:r w:rsidRPr="00B347FD">
        <w:rPr>
          <w:rFonts w:ascii="Calibri" w:hAnsi="Calibri" w:cs="Calibri"/>
          <w:sz w:val="22"/>
          <w:szCs w:val="22"/>
        </w:rPr>
        <w:t>Plano</w:t>
      </w:r>
      <w:r w:rsidRPr="001F237A">
        <w:rPr>
          <w:rFonts w:ascii="Calibri" w:hAnsi="Calibri" w:cs="Calibri"/>
          <w:sz w:val="22"/>
          <w:szCs w:val="22"/>
        </w:rPr>
        <w:t xml:space="preserve"> de plantas de estado actual en formato dwg.</w:t>
      </w:r>
    </w:p>
    <w:p w:rsidR="003E3A5A" w:rsidRPr="001F237A" w:rsidRDefault="003E3A5A" w:rsidP="003E3A5A">
      <w:pPr>
        <w:pStyle w:val="Prrafodelista"/>
        <w:rPr>
          <w:rFonts w:ascii="Calibri" w:hAnsi="Calibri" w:cs="Calibri"/>
          <w:sz w:val="22"/>
          <w:szCs w:val="22"/>
          <w:highlight w:val="yellow"/>
        </w:rPr>
      </w:pPr>
    </w:p>
    <w:p w:rsidR="003E3A5A" w:rsidRPr="001F237A" w:rsidRDefault="003E3A5A" w:rsidP="003E3A5A">
      <w:pPr>
        <w:ind w:firstLine="708"/>
        <w:jc w:val="both"/>
        <w:rPr>
          <w:rFonts w:ascii="Calibri" w:hAnsi="Calibri" w:cs="Calibri"/>
          <w:sz w:val="22"/>
          <w:szCs w:val="22"/>
        </w:rPr>
      </w:pPr>
    </w:p>
    <w:p w:rsidR="003E3A5A" w:rsidRPr="001F237A" w:rsidRDefault="003E3A5A" w:rsidP="003E3A5A">
      <w:pPr>
        <w:jc w:val="both"/>
        <w:rPr>
          <w:rFonts w:ascii="Calibri" w:hAnsi="Calibri" w:cs="Calibri"/>
          <w:sz w:val="22"/>
          <w:szCs w:val="22"/>
        </w:rPr>
      </w:pPr>
    </w:p>
    <w:p w:rsidR="003E3A5A" w:rsidRPr="001F237A" w:rsidRDefault="003E3A5A" w:rsidP="003E3A5A">
      <w:pPr>
        <w:jc w:val="both"/>
        <w:rPr>
          <w:rFonts w:ascii="Calibri" w:hAnsi="Calibri" w:cs="Calibri"/>
          <w:sz w:val="22"/>
          <w:szCs w:val="22"/>
        </w:rPr>
      </w:pPr>
    </w:p>
    <w:p w:rsidR="003E3A5A" w:rsidRPr="001F237A" w:rsidRDefault="003E3A5A" w:rsidP="003E3A5A">
      <w:pPr>
        <w:jc w:val="both"/>
        <w:rPr>
          <w:rFonts w:ascii="Calibri" w:hAnsi="Calibri" w:cs="Calibri"/>
          <w:sz w:val="22"/>
          <w:szCs w:val="22"/>
        </w:rPr>
      </w:pPr>
    </w:p>
    <w:p w:rsidR="003E3A5A" w:rsidRPr="001F237A" w:rsidRDefault="003E3A5A" w:rsidP="003E3A5A">
      <w:pPr>
        <w:jc w:val="both"/>
        <w:rPr>
          <w:rFonts w:ascii="Calibri" w:hAnsi="Calibri" w:cs="Calibri"/>
          <w:sz w:val="22"/>
          <w:szCs w:val="22"/>
        </w:rPr>
      </w:pPr>
    </w:p>
    <w:p w:rsidR="003E3A5A" w:rsidRPr="001F237A" w:rsidRDefault="003E3A5A" w:rsidP="003E3A5A">
      <w:pPr>
        <w:jc w:val="center"/>
        <w:rPr>
          <w:rFonts w:ascii="Calibri" w:hAnsi="Calibri" w:cs="Calibri"/>
          <w:sz w:val="22"/>
          <w:szCs w:val="22"/>
        </w:rPr>
      </w:pPr>
      <w:r w:rsidRPr="001F237A">
        <w:rPr>
          <w:rFonts w:ascii="Calibri" w:hAnsi="Calibri" w:cs="Calibri"/>
          <w:sz w:val="22"/>
          <w:szCs w:val="22"/>
        </w:rPr>
        <w:t xml:space="preserve">Vitoria-Gasteiz, a </w:t>
      </w:r>
      <w:r w:rsidR="001F237A" w:rsidRPr="001F237A">
        <w:rPr>
          <w:rFonts w:ascii="Calibri" w:hAnsi="Calibri" w:cs="Calibri"/>
          <w:sz w:val="22"/>
          <w:szCs w:val="22"/>
        </w:rPr>
        <w:t>28</w:t>
      </w:r>
      <w:r w:rsidRPr="001F237A">
        <w:rPr>
          <w:rFonts w:ascii="Calibri" w:hAnsi="Calibri" w:cs="Calibri"/>
          <w:sz w:val="22"/>
          <w:szCs w:val="22"/>
        </w:rPr>
        <w:t xml:space="preserve"> de </w:t>
      </w:r>
      <w:r w:rsidR="003A46CE" w:rsidRPr="001F237A">
        <w:rPr>
          <w:rFonts w:ascii="Calibri" w:hAnsi="Calibri" w:cs="Calibri"/>
          <w:sz w:val="22"/>
          <w:szCs w:val="22"/>
        </w:rPr>
        <w:t>noviembre</w:t>
      </w:r>
      <w:r w:rsidRPr="001F237A">
        <w:rPr>
          <w:rFonts w:ascii="Calibri" w:hAnsi="Calibri" w:cs="Calibri"/>
          <w:sz w:val="22"/>
          <w:szCs w:val="22"/>
        </w:rPr>
        <w:t xml:space="preserve"> de 2018</w:t>
      </w:r>
    </w:p>
    <w:p w:rsidR="003E3A5A" w:rsidRPr="001F237A" w:rsidRDefault="003E3A5A" w:rsidP="003E3A5A">
      <w:pPr>
        <w:jc w:val="both"/>
        <w:rPr>
          <w:rFonts w:ascii="Calibri" w:hAnsi="Calibri" w:cs="Calibri"/>
          <w:sz w:val="22"/>
          <w:szCs w:val="22"/>
        </w:rPr>
      </w:pPr>
      <w:r w:rsidRPr="001F237A">
        <w:rPr>
          <w:rFonts w:ascii="Calibri" w:hAnsi="Calibri" w:cs="Calibri"/>
          <w:sz w:val="22"/>
          <w:szCs w:val="22"/>
        </w:rPr>
        <w:t> </w:t>
      </w:r>
    </w:p>
    <w:p w:rsidR="003E3A5A" w:rsidRPr="001F237A" w:rsidRDefault="003E3A5A" w:rsidP="003E3A5A">
      <w:pPr>
        <w:jc w:val="center"/>
        <w:rPr>
          <w:rFonts w:ascii="Calibri" w:hAnsi="Calibri" w:cs="Calibri"/>
          <w:sz w:val="22"/>
          <w:szCs w:val="22"/>
        </w:rPr>
      </w:pPr>
    </w:p>
    <w:p w:rsidR="003E3A5A" w:rsidRPr="001F237A" w:rsidRDefault="003E3A5A" w:rsidP="003E3A5A">
      <w:pPr>
        <w:jc w:val="center"/>
        <w:rPr>
          <w:rFonts w:ascii="Calibri" w:hAnsi="Calibri" w:cs="Calibri"/>
          <w:sz w:val="22"/>
          <w:szCs w:val="22"/>
          <w:highlight w:val="yellow"/>
        </w:rPr>
      </w:pPr>
    </w:p>
    <w:p w:rsidR="003E3A5A" w:rsidRPr="001F237A" w:rsidRDefault="003E3A5A" w:rsidP="003E3A5A">
      <w:pPr>
        <w:jc w:val="center"/>
        <w:rPr>
          <w:rFonts w:ascii="Calibri" w:hAnsi="Calibri" w:cs="Calibri"/>
          <w:sz w:val="22"/>
          <w:szCs w:val="22"/>
        </w:rPr>
      </w:pPr>
      <w:r w:rsidRPr="001F237A">
        <w:rPr>
          <w:rFonts w:ascii="Calibri" w:hAnsi="Calibri" w:cs="Calibri"/>
          <w:sz w:val="22"/>
          <w:szCs w:val="22"/>
        </w:rPr>
        <w:t>Fdo: Oihana Amundarain Fernández</w:t>
      </w:r>
    </w:p>
    <w:p w:rsidR="003E3A5A" w:rsidRPr="001F237A" w:rsidRDefault="003E3A5A" w:rsidP="003E3A5A">
      <w:pPr>
        <w:jc w:val="center"/>
        <w:rPr>
          <w:rFonts w:ascii="Calibri" w:hAnsi="Calibri" w:cs="Calibri"/>
          <w:sz w:val="22"/>
          <w:szCs w:val="22"/>
        </w:rPr>
      </w:pPr>
      <w:r w:rsidRPr="001F237A">
        <w:rPr>
          <w:rFonts w:ascii="Calibri" w:hAnsi="Calibri" w:cs="Calibri"/>
          <w:sz w:val="22"/>
          <w:szCs w:val="22"/>
        </w:rPr>
        <w:t>Responsable del Servicio de Construcciones</w:t>
      </w:r>
    </w:p>
    <w:p w:rsidR="004B236C" w:rsidRPr="001F237A" w:rsidRDefault="004B236C" w:rsidP="003E3A5A">
      <w:pPr>
        <w:jc w:val="both"/>
        <w:rPr>
          <w:rFonts w:ascii="Calibri" w:hAnsi="Calibri" w:cs="Calibri"/>
          <w:sz w:val="22"/>
          <w:szCs w:val="22"/>
        </w:rPr>
      </w:pPr>
    </w:p>
    <w:sectPr w:rsidR="004B236C" w:rsidRPr="001F237A" w:rsidSect="00610C13">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23F" w:rsidRDefault="006C223F">
      <w:r>
        <w:separator/>
      </w:r>
    </w:p>
  </w:endnote>
  <w:endnote w:type="continuationSeparator" w:id="0">
    <w:p w:rsidR="006C223F" w:rsidRDefault="006C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23F" w:rsidRDefault="006C223F" w:rsidP="00FA756B">
    <w:pPr>
      <w:pStyle w:val="Piedepgina"/>
      <w:jc w:val="center"/>
      <w:rPr>
        <w:rFonts w:ascii="Arial" w:hAnsi="Arial"/>
        <w:sz w:val="13"/>
      </w:rPr>
    </w:pPr>
    <w:r>
      <w:rPr>
        <w:rFonts w:ascii="Arial" w:hAnsi="Arial"/>
        <w:sz w:val="13"/>
      </w:rPr>
      <w:t>Donostia - San Sebastián, 1 –  01010 VITORIA-GASTEIZ</w:t>
    </w:r>
  </w:p>
  <w:p w:rsidR="006C223F" w:rsidRPr="00EF7DB7" w:rsidRDefault="006C223F">
    <w:pPr>
      <w:pStyle w:val="Piedepgina"/>
      <w:rPr>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23F" w:rsidRDefault="006C223F">
      <w:r>
        <w:separator/>
      </w:r>
    </w:p>
  </w:footnote>
  <w:footnote w:type="continuationSeparator" w:id="0">
    <w:p w:rsidR="006C223F" w:rsidRDefault="006C2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23F" w:rsidRDefault="006C223F" w:rsidP="00FA756B">
    <w:pPr>
      <w:pStyle w:val="Encabezado"/>
      <w:tabs>
        <w:tab w:val="right" w:pos="9923"/>
      </w:tabs>
      <w:ind w:right="-142"/>
      <w:jc w:val="center"/>
      <w:rPr>
        <w:rFonts w:ascii="Arial" w:hAnsi="Arial"/>
        <w:sz w:val="16"/>
      </w:rPr>
    </w:pPr>
    <w:r>
      <w:rPr>
        <w:noProof/>
        <w:sz w:val="16"/>
        <w:lang w:val="es-ES" w:eastAsia="es-ES"/>
      </w:rPr>
      <mc:AlternateContent>
        <mc:Choice Requires="wps">
          <w:drawing>
            <wp:anchor distT="0" distB="0" distL="114300" distR="114300" simplePos="0" relativeHeight="251657216" behindDoc="0" locked="0" layoutInCell="0" allowOverlap="1">
              <wp:simplePos x="0" y="0"/>
              <wp:positionH relativeFrom="page">
                <wp:posOffset>1980565</wp:posOffset>
              </wp:positionH>
              <wp:positionV relativeFrom="page">
                <wp:posOffset>853440</wp:posOffset>
              </wp:positionV>
              <wp:extent cx="1768475" cy="631190"/>
              <wp:effectExtent l="0" t="0" r="3810" b="127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631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3F" w:rsidRDefault="006C223F" w:rsidP="00381AF5">
                          <w:pPr>
                            <w:pStyle w:val="Ttulo2"/>
                          </w:pPr>
                          <w:r>
                            <w:t>HEZKUNTZA SAILA</w:t>
                          </w:r>
                        </w:p>
                        <w:p w:rsidR="006C223F" w:rsidRDefault="006C223F" w:rsidP="00FA756B">
                          <w:pPr>
                            <w:spacing w:before="35"/>
                            <w:rPr>
                              <w:rFonts w:ascii="Arial" w:hAnsi="Arial"/>
                              <w:sz w:val="14"/>
                            </w:rPr>
                          </w:pPr>
                          <w:r>
                            <w:rPr>
                              <w:rFonts w:ascii="Arial" w:hAnsi="Arial"/>
                              <w:sz w:val="14"/>
                            </w:rPr>
                            <w:t>Azpiegitura, Baliabide eta Teknologia Zuzendaritza</w:t>
                          </w:r>
                        </w:p>
                        <w:p w:rsidR="006C223F" w:rsidRDefault="006C223F" w:rsidP="00FA756B">
                          <w:pPr>
                            <w:pStyle w:val="Ttulo4"/>
                          </w:pPr>
                          <w:r>
                            <w:t>Eraikuntza Zerbitzua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95pt;margin-top:67.2pt;width:139.25pt;height:49.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" o:allowincell="f" filled="f" stroked="f">
              <v:textbox>
                <w:txbxContent>
                  <w:p w:rsidR="003E496E" w:rsidRDefault="003E496E" w:rsidP="00381AF5">
                    <w:pPr>
                      <w:pStyle w:val="Ttulo2"/>
                    </w:pPr>
                    <w:r>
                      <w:t>HEZKUNTZA SAILA</w:t>
                    </w:r>
                  </w:p>
                  <w:p w:rsidR="003E496E" w:rsidRDefault="003E496E" w:rsidP="00FA756B">
                    <w:pPr>
                      <w:spacing w:before="35"/>
                      <w:rPr>
                        <w:rFonts w:ascii="Arial" w:hAnsi="Arial"/>
                        <w:sz w:val="14"/>
                      </w:rPr>
                    </w:pPr>
                    <w:r>
                      <w:rPr>
                        <w:rFonts w:ascii="Arial" w:hAnsi="Arial"/>
                        <w:sz w:val="14"/>
                      </w:rPr>
                      <w:t>Azpiegitura, Baliabide eta Teknologia Zuzendaritza</w:t>
                    </w:r>
                  </w:p>
                  <w:p w:rsidR="003E496E" w:rsidRDefault="003E496E" w:rsidP="00FA756B">
                    <w:pPr>
                      <w:pStyle w:val="Ttulo4"/>
                    </w:pPr>
                    <w:r>
                      <w:t>Eraikuntza Zerbitzua</w:t>
                    </w:r>
                  </w:p>
                </w:txbxContent>
              </v:textbox>
              <w10:wrap type="square" anchorx="page" anchory="page"/>
            </v:shape>
          </w:pict>
        </mc:Fallback>
      </mc:AlternateContent>
    </w:r>
    <w:r>
      <w:rPr>
        <w:noProof/>
        <w:lang w:val="es-ES" w:eastAsia="es-ES"/>
      </w:rPr>
      <mc:AlternateContent>
        <mc:Choice Requires="wps">
          <w:drawing>
            <wp:anchor distT="0" distB="0" distL="114300" distR="114300" simplePos="0" relativeHeight="251658240" behindDoc="0" locked="0" layoutInCell="0" allowOverlap="1">
              <wp:simplePos x="0" y="0"/>
              <wp:positionH relativeFrom="page">
                <wp:posOffset>4086225</wp:posOffset>
              </wp:positionH>
              <wp:positionV relativeFrom="page">
                <wp:posOffset>853440</wp:posOffset>
              </wp:positionV>
              <wp:extent cx="1857375" cy="63119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7375" cy="631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3F" w:rsidRDefault="006C223F" w:rsidP="00FA756B">
                          <w:pPr>
                            <w:pStyle w:val="Ttulo2"/>
                            <w:spacing w:after="35"/>
                          </w:pPr>
                          <w:r>
                            <w:t>DEPARTAMENTO DE EDUCACIÓN</w:t>
                          </w:r>
                        </w:p>
                        <w:p w:rsidR="006C223F" w:rsidRDefault="006C223F" w:rsidP="00FA756B">
                          <w:pPr>
                            <w:spacing w:before="35"/>
                            <w:rPr>
                              <w:rFonts w:ascii="Arial" w:hAnsi="Arial"/>
                              <w:sz w:val="14"/>
                            </w:rPr>
                          </w:pPr>
                          <w:r>
                            <w:rPr>
                              <w:rFonts w:ascii="Arial" w:hAnsi="Arial"/>
                              <w:sz w:val="14"/>
                            </w:rPr>
                            <w:t>Dirección de Infraestructuras, Recursos y Tecnologías</w:t>
                          </w:r>
                        </w:p>
                        <w:p w:rsidR="006C223F" w:rsidRDefault="006C223F" w:rsidP="00FA756B">
                          <w:pPr>
                            <w:pStyle w:val="Ttulo4"/>
                          </w:pPr>
                          <w:r>
                            <w:t>Servicio de Construcciones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321.75pt;margin-top:67.2pt;width:146.25pt;height:49.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c4huQIAAMA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" o:allowincell="f" filled="f" stroked="f">
              <v:textbox>
                <w:txbxContent>
                  <w:p w:rsidR="003E496E" w:rsidRDefault="003E496E" w:rsidP="00FA756B">
                    <w:pPr>
                      <w:pStyle w:val="Ttulo2"/>
                      <w:spacing w:after="35"/>
                    </w:pPr>
                    <w:r>
                      <w:t>DEPARTAMENTO DE EDUCACIÓN</w:t>
                    </w:r>
                  </w:p>
                  <w:p w:rsidR="003E496E" w:rsidRDefault="003E496E" w:rsidP="00FA756B">
                    <w:pPr>
                      <w:spacing w:before="35"/>
                      <w:rPr>
                        <w:rFonts w:ascii="Arial" w:hAnsi="Arial"/>
                        <w:sz w:val="14"/>
                      </w:rPr>
                    </w:pPr>
                    <w:r>
                      <w:rPr>
                        <w:rFonts w:ascii="Arial" w:hAnsi="Arial"/>
                        <w:sz w:val="14"/>
                      </w:rPr>
                      <w:t>Dirección de Infraestructuras, Recursos y Tecnologías</w:t>
                    </w:r>
                  </w:p>
                  <w:p w:rsidR="003E496E" w:rsidRDefault="003E496E" w:rsidP="00FA756B">
                    <w:pPr>
                      <w:pStyle w:val="Ttulo4"/>
                    </w:pPr>
                    <w:r>
                      <w:t>Servicio de Construcciones</w:t>
                    </w:r>
                  </w:p>
                </w:txbxContent>
              </v:textbox>
              <w10:wrap type="square" anchorx="page" anchory="page"/>
            </v:shape>
          </w:pict>
        </mc:Fallback>
      </mc:AlternateContent>
    </w:r>
    <w:r>
      <w:rPr>
        <w:rFonts w:ascii="Arial" w:hAnsi="Arial"/>
        <w:noProof/>
        <w:sz w:val="16"/>
      </w:rPr>
      <w:object w:dxaOrig="18028"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6.6pt;height:36pt" o:ole="" fillcolor="window">
          <v:imagedata r:id="rId1" o:title=""/>
        </v:shape>
        <o:OLEObject Type="Embed" ProgID="MSPhotoEd.3" ShapeID="_x0000_i1026" DrawAspect="Content" ObjectID="_1604918831" r:id="rId2"/>
      </w:object>
    </w:r>
  </w:p>
  <w:p w:rsidR="006C223F" w:rsidRDefault="006C223F" w:rsidP="00FA756B">
    <w:pPr>
      <w:pStyle w:val="Encabezado"/>
      <w:tabs>
        <w:tab w:val="right" w:pos="9923"/>
      </w:tabs>
      <w:ind w:right="-142"/>
      <w:jc w:val="center"/>
      <w:rPr>
        <w:rFonts w:ascii="Arial" w:hAnsi="Arial"/>
        <w:sz w:val="16"/>
      </w:rPr>
    </w:pPr>
  </w:p>
  <w:p w:rsidR="006C223F" w:rsidRDefault="006C223F" w:rsidP="00FA756B">
    <w:pPr>
      <w:pStyle w:val="Encabezado"/>
      <w:tabs>
        <w:tab w:val="right" w:pos="9923"/>
      </w:tabs>
      <w:ind w:right="-142"/>
      <w:jc w:val="center"/>
      <w:rPr>
        <w:rFonts w:ascii="Arial" w:hAnsi="Arial"/>
        <w:sz w:val="16"/>
      </w:rPr>
    </w:pPr>
  </w:p>
  <w:p w:rsidR="006C223F" w:rsidRDefault="006C223F" w:rsidP="00FA756B">
    <w:pPr>
      <w:pStyle w:val="Encabezado"/>
      <w:tabs>
        <w:tab w:val="right" w:pos="9923"/>
      </w:tabs>
      <w:ind w:right="-142"/>
      <w:jc w:val="center"/>
      <w:rPr>
        <w:rFonts w:ascii="Arial" w:hAnsi="Arial"/>
        <w:sz w:val="16"/>
      </w:rPr>
    </w:pPr>
  </w:p>
  <w:p w:rsidR="006C223F" w:rsidRDefault="006C223F" w:rsidP="00FA756B">
    <w:pPr>
      <w:pStyle w:val="Encabezado"/>
      <w:tabs>
        <w:tab w:val="right" w:pos="9923"/>
      </w:tabs>
      <w:ind w:right="-142"/>
      <w:jc w:val="center"/>
      <w:rPr>
        <w:rFonts w:ascii="Arial" w:hAnsi="Arial"/>
        <w:sz w:val="16"/>
      </w:rPr>
    </w:pPr>
  </w:p>
  <w:p w:rsidR="006C223F" w:rsidRDefault="006C223F" w:rsidP="00FA756B">
    <w:pPr>
      <w:pStyle w:val="Encabezado"/>
      <w:tabs>
        <w:tab w:val="right" w:pos="9923"/>
      </w:tabs>
      <w:ind w:right="-142"/>
      <w:jc w:val="center"/>
      <w:rPr>
        <w:rFonts w:ascii="Arial" w:hAnsi="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5pt;height:11.15pt" o:bullet="t">
        <v:imagedata r:id="rId1" o:title="mso4"/>
      </v:shape>
    </w:pict>
  </w:numPicBullet>
  <w:abstractNum w:abstractNumId="0">
    <w:nsid w:val="FFFFFF83"/>
    <w:multiLevelType w:val="singleLevel"/>
    <w:tmpl w:val="669A8214"/>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00DC58C8"/>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B66437"/>
    <w:multiLevelType w:val="hybridMultilevel"/>
    <w:tmpl w:val="B86CC0CE"/>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253651F"/>
    <w:multiLevelType w:val="hybridMultilevel"/>
    <w:tmpl w:val="617C3A1E"/>
    <w:lvl w:ilvl="0" w:tplc="29945D6A">
      <w:start w:val="1"/>
      <w:numFmt w:val="bullet"/>
      <w:lvlText w:val="-"/>
      <w:lvlJc w:val="left"/>
      <w:pPr>
        <w:tabs>
          <w:tab w:val="num" w:pos="567"/>
        </w:tabs>
        <w:ind w:left="567" w:hanging="207"/>
      </w:pPr>
      <w:rPr>
        <w:rFonts w:ascii="Verdana" w:hAnsi="Verdana"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2EF4175"/>
    <w:multiLevelType w:val="hybridMultilevel"/>
    <w:tmpl w:val="D92AD354"/>
    <w:lvl w:ilvl="0" w:tplc="0C0A0005">
      <w:start w:val="1"/>
      <w:numFmt w:val="bullet"/>
      <w:lvlText w:val=""/>
      <w:lvlJc w:val="left"/>
      <w:pPr>
        <w:tabs>
          <w:tab w:val="num" w:pos="1429"/>
        </w:tabs>
        <w:ind w:left="1429" w:hanging="360"/>
      </w:pPr>
      <w:rPr>
        <w:rFonts w:ascii="Wingdings" w:hAnsi="Wingdings"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5">
    <w:nsid w:val="0305021A"/>
    <w:multiLevelType w:val="hybridMultilevel"/>
    <w:tmpl w:val="82B2784A"/>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6">
    <w:nsid w:val="0373036B"/>
    <w:multiLevelType w:val="hybridMultilevel"/>
    <w:tmpl w:val="A8766B66"/>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05985B1A"/>
    <w:multiLevelType w:val="hybridMultilevel"/>
    <w:tmpl w:val="98184CF6"/>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8">
    <w:nsid w:val="0AD00324"/>
    <w:multiLevelType w:val="hybridMultilevel"/>
    <w:tmpl w:val="58485308"/>
    <w:lvl w:ilvl="0" w:tplc="3092BA7A">
      <w:start w:val="1"/>
      <w:numFmt w:val="upperLetter"/>
      <w:lvlText w:val="%1)"/>
      <w:lvlJc w:val="right"/>
      <w:pPr>
        <w:tabs>
          <w:tab w:val="num" w:pos="567"/>
        </w:tabs>
        <w:ind w:left="567" w:hanging="207"/>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0D440C2B"/>
    <w:multiLevelType w:val="hybridMultilevel"/>
    <w:tmpl w:val="FF4E0E20"/>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10">
    <w:nsid w:val="0D5C3BC5"/>
    <w:multiLevelType w:val="hybridMultilevel"/>
    <w:tmpl w:val="89E803EE"/>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11">
    <w:nsid w:val="0E5919CE"/>
    <w:multiLevelType w:val="hybridMultilevel"/>
    <w:tmpl w:val="47502A0A"/>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12">
    <w:nsid w:val="108D261F"/>
    <w:multiLevelType w:val="hybridMultilevel"/>
    <w:tmpl w:val="33A22078"/>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13">
    <w:nsid w:val="16D512F7"/>
    <w:multiLevelType w:val="hybridMultilevel"/>
    <w:tmpl w:val="93E8CFFC"/>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14">
    <w:nsid w:val="19BA29BE"/>
    <w:multiLevelType w:val="hybridMultilevel"/>
    <w:tmpl w:val="BD0888C8"/>
    <w:lvl w:ilvl="0" w:tplc="E5F69E7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1A4F6E09"/>
    <w:multiLevelType w:val="hybridMultilevel"/>
    <w:tmpl w:val="3A3A4856"/>
    <w:lvl w:ilvl="0" w:tplc="41ACC93A">
      <w:start w:val="1"/>
      <w:numFmt w:val="bullet"/>
      <w:lvlText w:val="-"/>
      <w:lvlJc w:val="left"/>
      <w:pPr>
        <w:tabs>
          <w:tab w:val="num" w:pos="227"/>
        </w:tabs>
        <w:ind w:left="227" w:hanging="227"/>
      </w:pPr>
      <w:rPr>
        <w:rFonts w:ascii="Verdana" w:hAnsi="Verdan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1BD61F6B"/>
    <w:multiLevelType w:val="hybridMultilevel"/>
    <w:tmpl w:val="024449D0"/>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17">
    <w:nsid w:val="1E3F0C7F"/>
    <w:multiLevelType w:val="hybridMultilevel"/>
    <w:tmpl w:val="38C89A74"/>
    <w:lvl w:ilvl="0" w:tplc="0C0A0005">
      <w:start w:val="1"/>
      <w:numFmt w:val="bullet"/>
      <w:lvlText w:val=""/>
      <w:lvlJc w:val="left"/>
      <w:pPr>
        <w:tabs>
          <w:tab w:val="num" w:pos="1429"/>
        </w:tabs>
        <w:ind w:left="1429" w:hanging="360"/>
      </w:pPr>
      <w:rPr>
        <w:rFonts w:ascii="Wingdings" w:hAnsi="Wingdings"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8">
    <w:nsid w:val="1E961ED0"/>
    <w:multiLevelType w:val="hybridMultilevel"/>
    <w:tmpl w:val="7294002E"/>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19">
    <w:nsid w:val="200F1545"/>
    <w:multiLevelType w:val="hybridMultilevel"/>
    <w:tmpl w:val="92F448D8"/>
    <w:lvl w:ilvl="0" w:tplc="2DEC29F0">
      <w:start w:val="1"/>
      <w:numFmt w:val="bullet"/>
      <w:lvlText w:val=""/>
      <w:lvlJc w:val="left"/>
      <w:pPr>
        <w:ind w:left="720" w:hanging="360"/>
      </w:pPr>
      <w:rPr>
        <w:rFonts w:ascii="Symbol" w:hAnsi="Symbol" w:hint="default"/>
      </w:rPr>
    </w:lvl>
    <w:lvl w:ilvl="1" w:tplc="E0E2ECA2">
      <w:numFmt w:val="bullet"/>
      <w:lvlText w:val="-"/>
      <w:lvlJc w:val="left"/>
      <w:pPr>
        <w:ind w:left="1440" w:hanging="360"/>
      </w:pPr>
      <w:rPr>
        <w:rFonts w:ascii="Calibri" w:eastAsia="Calibri" w:hAnsi="Calibri" w:cs="Verdana"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25B55471"/>
    <w:multiLevelType w:val="hybridMultilevel"/>
    <w:tmpl w:val="512EB90C"/>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21">
    <w:nsid w:val="28D52322"/>
    <w:multiLevelType w:val="hybridMultilevel"/>
    <w:tmpl w:val="33D00B38"/>
    <w:lvl w:ilvl="0" w:tplc="0C0A0001">
      <w:start w:val="1"/>
      <w:numFmt w:val="bullet"/>
      <w:lvlText w:val=""/>
      <w:lvlJc w:val="left"/>
      <w:pPr>
        <w:tabs>
          <w:tab w:val="num" w:pos="1776"/>
        </w:tabs>
        <w:ind w:left="1776" w:hanging="360"/>
      </w:pPr>
      <w:rPr>
        <w:rFonts w:ascii="Symbol" w:hAnsi="Symbol" w:hint="default"/>
      </w:rPr>
    </w:lvl>
    <w:lvl w:ilvl="1" w:tplc="0C0A0003" w:tentative="1">
      <w:start w:val="1"/>
      <w:numFmt w:val="bullet"/>
      <w:lvlText w:val="o"/>
      <w:lvlJc w:val="left"/>
      <w:pPr>
        <w:tabs>
          <w:tab w:val="num" w:pos="2496"/>
        </w:tabs>
        <w:ind w:left="2496" w:hanging="360"/>
      </w:pPr>
      <w:rPr>
        <w:rFonts w:ascii="Courier New" w:hAnsi="Courier New" w:cs="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cs="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cs="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22">
    <w:nsid w:val="298472D0"/>
    <w:multiLevelType w:val="hybridMultilevel"/>
    <w:tmpl w:val="B9EE8D36"/>
    <w:lvl w:ilvl="0" w:tplc="41ACC93A">
      <w:start w:val="1"/>
      <w:numFmt w:val="bullet"/>
      <w:lvlText w:val="-"/>
      <w:lvlJc w:val="left"/>
      <w:pPr>
        <w:tabs>
          <w:tab w:val="num" w:pos="227"/>
        </w:tabs>
        <w:ind w:left="227" w:hanging="227"/>
      </w:pPr>
      <w:rPr>
        <w:rFonts w:ascii="Verdana" w:hAnsi="Verdan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319F7010"/>
    <w:multiLevelType w:val="hybridMultilevel"/>
    <w:tmpl w:val="CCC2B47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1FA0F12"/>
    <w:multiLevelType w:val="hybridMultilevel"/>
    <w:tmpl w:val="A21ECD92"/>
    <w:lvl w:ilvl="0" w:tplc="29945D6A">
      <w:start w:val="1"/>
      <w:numFmt w:val="bullet"/>
      <w:lvlText w:val="-"/>
      <w:lvlJc w:val="left"/>
      <w:pPr>
        <w:ind w:left="720" w:hanging="360"/>
      </w:pPr>
      <w:rPr>
        <w:rFonts w:ascii="Verdana" w:hAnsi="Verdan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360F0B0C"/>
    <w:multiLevelType w:val="hybridMultilevel"/>
    <w:tmpl w:val="DFD0D0D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36AB015F"/>
    <w:multiLevelType w:val="hybridMultilevel"/>
    <w:tmpl w:val="AF664706"/>
    <w:lvl w:ilvl="0" w:tplc="0C0A0005">
      <w:start w:val="1"/>
      <w:numFmt w:val="bullet"/>
      <w:lvlText w:val=""/>
      <w:lvlJc w:val="left"/>
      <w:pPr>
        <w:tabs>
          <w:tab w:val="num" w:pos="1003"/>
        </w:tabs>
        <w:ind w:left="1003" w:hanging="360"/>
      </w:pPr>
      <w:rPr>
        <w:rFonts w:ascii="Wingdings" w:hAnsi="Wingdings" w:hint="default"/>
      </w:rPr>
    </w:lvl>
    <w:lvl w:ilvl="1" w:tplc="0C0A0003" w:tentative="1">
      <w:start w:val="1"/>
      <w:numFmt w:val="bullet"/>
      <w:lvlText w:val="o"/>
      <w:lvlJc w:val="left"/>
      <w:pPr>
        <w:tabs>
          <w:tab w:val="num" w:pos="1723"/>
        </w:tabs>
        <w:ind w:left="1723" w:hanging="360"/>
      </w:pPr>
      <w:rPr>
        <w:rFonts w:ascii="Courier New" w:hAnsi="Courier New" w:cs="Courier New" w:hint="default"/>
      </w:rPr>
    </w:lvl>
    <w:lvl w:ilvl="2" w:tplc="0C0A0005" w:tentative="1">
      <w:start w:val="1"/>
      <w:numFmt w:val="bullet"/>
      <w:lvlText w:val=""/>
      <w:lvlJc w:val="left"/>
      <w:pPr>
        <w:tabs>
          <w:tab w:val="num" w:pos="2443"/>
        </w:tabs>
        <w:ind w:left="2443" w:hanging="360"/>
      </w:pPr>
      <w:rPr>
        <w:rFonts w:ascii="Wingdings" w:hAnsi="Wingdings" w:hint="default"/>
      </w:rPr>
    </w:lvl>
    <w:lvl w:ilvl="3" w:tplc="0C0A0001" w:tentative="1">
      <w:start w:val="1"/>
      <w:numFmt w:val="bullet"/>
      <w:lvlText w:val=""/>
      <w:lvlJc w:val="left"/>
      <w:pPr>
        <w:tabs>
          <w:tab w:val="num" w:pos="3163"/>
        </w:tabs>
        <w:ind w:left="3163" w:hanging="360"/>
      </w:pPr>
      <w:rPr>
        <w:rFonts w:ascii="Symbol" w:hAnsi="Symbol" w:hint="default"/>
      </w:rPr>
    </w:lvl>
    <w:lvl w:ilvl="4" w:tplc="0C0A0003" w:tentative="1">
      <w:start w:val="1"/>
      <w:numFmt w:val="bullet"/>
      <w:lvlText w:val="o"/>
      <w:lvlJc w:val="left"/>
      <w:pPr>
        <w:tabs>
          <w:tab w:val="num" w:pos="3883"/>
        </w:tabs>
        <w:ind w:left="3883" w:hanging="360"/>
      </w:pPr>
      <w:rPr>
        <w:rFonts w:ascii="Courier New" w:hAnsi="Courier New" w:cs="Courier New" w:hint="default"/>
      </w:rPr>
    </w:lvl>
    <w:lvl w:ilvl="5" w:tplc="0C0A0005" w:tentative="1">
      <w:start w:val="1"/>
      <w:numFmt w:val="bullet"/>
      <w:lvlText w:val=""/>
      <w:lvlJc w:val="left"/>
      <w:pPr>
        <w:tabs>
          <w:tab w:val="num" w:pos="4603"/>
        </w:tabs>
        <w:ind w:left="4603" w:hanging="360"/>
      </w:pPr>
      <w:rPr>
        <w:rFonts w:ascii="Wingdings" w:hAnsi="Wingdings" w:hint="default"/>
      </w:rPr>
    </w:lvl>
    <w:lvl w:ilvl="6" w:tplc="0C0A0001" w:tentative="1">
      <w:start w:val="1"/>
      <w:numFmt w:val="bullet"/>
      <w:lvlText w:val=""/>
      <w:lvlJc w:val="left"/>
      <w:pPr>
        <w:tabs>
          <w:tab w:val="num" w:pos="5323"/>
        </w:tabs>
        <w:ind w:left="5323" w:hanging="360"/>
      </w:pPr>
      <w:rPr>
        <w:rFonts w:ascii="Symbol" w:hAnsi="Symbol" w:hint="default"/>
      </w:rPr>
    </w:lvl>
    <w:lvl w:ilvl="7" w:tplc="0C0A0003" w:tentative="1">
      <w:start w:val="1"/>
      <w:numFmt w:val="bullet"/>
      <w:lvlText w:val="o"/>
      <w:lvlJc w:val="left"/>
      <w:pPr>
        <w:tabs>
          <w:tab w:val="num" w:pos="6043"/>
        </w:tabs>
        <w:ind w:left="6043" w:hanging="360"/>
      </w:pPr>
      <w:rPr>
        <w:rFonts w:ascii="Courier New" w:hAnsi="Courier New" w:cs="Courier New" w:hint="default"/>
      </w:rPr>
    </w:lvl>
    <w:lvl w:ilvl="8" w:tplc="0C0A0005" w:tentative="1">
      <w:start w:val="1"/>
      <w:numFmt w:val="bullet"/>
      <w:lvlText w:val=""/>
      <w:lvlJc w:val="left"/>
      <w:pPr>
        <w:tabs>
          <w:tab w:val="num" w:pos="6763"/>
        </w:tabs>
        <w:ind w:left="6763" w:hanging="360"/>
      </w:pPr>
      <w:rPr>
        <w:rFonts w:ascii="Wingdings" w:hAnsi="Wingdings" w:hint="default"/>
      </w:rPr>
    </w:lvl>
  </w:abstractNum>
  <w:abstractNum w:abstractNumId="27">
    <w:nsid w:val="371904B4"/>
    <w:multiLevelType w:val="hybridMultilevel"/>
    <w:tmpl w:val="4902624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3798018A"/>
    <w:multiLevelType w:val="hybridMultilevel"/>
    <w:tmpl w:val="FC16920C"/>
    <w:lvl w:ilvl="0" w:tplc="83A83516">
      <w:start w:val="2"/>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3B7A7162"/>
    <w:multiLevelType w:val="hybridMultilevel"/>
    <w:tmpl w:val="23A49926"/>
    <w:lvl w:ilvl="0" w:tplc="29945D6A">
      <w:start w:val="1"/>
      <w:numFmt w:val="bullet"/>
      <w:lvlText w:val="-"/>
      <w:lvlJc w:val="left"/>
      <w:pPr>
        <w:tabs>
          <w:tab w:val="num" w:pos="414"/>
        </w:tabs>
        <w:ind w:left="414" w:hanging="207"/>
      </w:pPr>
      <w:rPr>
        <w:rFonts w:ascii="Verdana" w:hAnsi="Verdana" w:hint="default"/>
      </w:rPr>
    </w:lvl>
    <w:lvl w:ilvl="1" w:tplc="0C0A0003" w:tentative="1">
      <w:start w:val="1"/>
      <w:numFmt w:val="bullet"/>
      <w:lvlText w:val="o"/>
      <w:lvlJc w:val="left"/>
      <w:pPr>
        <w:ind w:left="732" w:hanging="360"/>
      </w:pPr>
      <w:rPr>
        <w:rFonts w:ascii="Courier New" w:hAnsi="Courier New" w:cs="Courier New" w:hint="default"/>
      </w:rPr>
    </w:lvl>
    <w:lvl w:ilvl="2" w:tplc="0C0A0005" w:tentative="1">
      <w:start w:val="1"/>
      <w:numFmt w:val="bullet"/>
      <w:lvlText w:val=""/>
      <w:lvlJc w:val="left"/>
      <w:pPr>
        <w:ind w:left="1452" w:hanging="360"/>
      </w:pPr>
      <w:rPr>
        <w:rFonts w:ascii="Wingdings" w:hAnsi="Wingdings" w:hint="default"/>
      </w:rPr>
    </w:lvl>
    <w:lvl w:ilvl="3" w:tplc="0C0A0001" w:tentative="1">
      <w:start w:val="1"/>
      <w:numFmt w:val="bullet"/>
      <w:lvlText w:val=""/>
      <w:lvlJc w:val="left"/>
      <w:pPr>
        <w:ind w:left="2172" w:hanging="360"/>
      </w:pPr>
      <w:rPr>
        <w:rFonts w:ascii="Symbol" w:hAnsi="Symbol" w:hint="default"/>
      </w:rPr>
    </w:lvl>
    <w:lvl w:ilvl="4" w:tplc="0C0A0003" w:tentative="1">
      <w:start w:val="1"/>
      <w:numFmt w:val="bullet"/>
      <w:lvlText w:val="o"/>
      <w:lvlJc w:val="left"/>
      <w:pPr>
        <w:ind w:left="2892" w:hanging="360"/>
      </w:pPr>
      <w:rPr>
        <w:rFonts w:ascii="Courier New" w:hAnsi="Courier New" w:cs="Courier New" w:hint="default"/>
      </w:rPr>
    </w:lvl>
    <w:lvl w:ilvl="5" w:tplc="0C0A0005" w:tentative="1">
      <w:start w:val="1"/>
      <w:numFmt w:val="bullet"/>
      <w:lvlText w:val=""/>
      <w:lvlJc w:val="left"/>
      <w:pPr>
        <w:ind w:left="3612" w:hanging="360"/>
      </w:pPr>
      <w:rPr>
        <w:rFonts w:ascii="Wingdings" w:hAnsi="Wingdings" w:hint="default"/>
      </w:rPr>
    </w:lvl>
    <w:lvl w:ilvl="6" w:tplc="0C0A0001" w:tentative="1">
      <w:start w:val="1"/>
      <w:numFmt w:val="bullet"/>
      <w:lvlText w:val=""/>
      <w:lvlJc w:val="left"/>
      <w:pPr>
        <w:ind w:left="4332" w:hanging="360"/>
      </w:pPr>
      <w:rPr>
        <w:rFonts w:ascii="Symbol" w:hAnsi="Symbol" w:hint="default"/>
      </w:rPr>
    </w:lvl>
    <w:lvl w:ilvl="7" w:tplc="0C0A0003" w:tentative="1">
      <w:start w:val="1"/>
      <w:numFmt w:val="bullet"/>
      <w:lvlText w:val="o"/>
      <w:lvlJc w:val="left"/>
      <w:pPr>
        <w:ind w:left="5052" w:hanging="360"/>
      </w:pPr>
      <w:rPr>
        <w:rFonts w:ascii="Courier New" w:hAnsi="Courier New" w:cs="Courier New" w:hint="default"/>
      </w:rPr>
    </w:lvl>
    <w:lvl w:ilvl="8" w:tplc="0C0A0005" w:tentative="1">
      <w:start w:val="1"/>
      <w:numFmt w:val="bullet"/>
      <w:lvlText w:val=""/>
      <w:lvlJc w:val="left"/>
      <w:pPr>
        <w:ind w:left="5772" w:hanging="360"/>
      </w:pPr>
      <w:rPr>
        <w:rFonts w:ascii="Wingdings" w:hAnsi="Wingdings" w:hint="default"/>
      </w:rPr>
    </w:lvl>
  </w:abstractNum>
  <w:abstractNum w:abstractNumId="30">
    <w:nsid w:val="3C635622"/>
    <w:multiLevelType w:val="hybridMultilevel"/>
    <w:tmpl w:val="3AC04634"/>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31">
    <w:nsid w:val="3DBE6A21"/>
    <w:multiLevelType w:val="hybridMultilevel"/>
    <w:tmpl w:val="6836377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3E7B42A1"/>
    <w:multiLevelType w:val="hybridMultilevel"/>
    <w:tmpl w:val="B74EBA0C"/>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33">
    <w:nsid w:val="3F316D15"/>
    <w:multiLevelType w:val="hybridMultilevel"/>
    <w:tmpl w:val="FD2653FE"/>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47461B78"/>
    <w:multiLevelType w:val="hybridMultilevel"/>
    <w:tmpl w:val="187224FC"/>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35">
    <w:nsid w:val="48911A06"/>
    <w:multiLevelType w:val="hybridMultilevel"/>
    <w:tmpl w:val="0CD491C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4A031193"/>
    <w:multiLevelType w:val="hybridMultilevel"/>
    <w:tmpl w:val="E1261E04"/>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37">
    <w:nsid w:val="4EF55E19"/>
    <w:multiLevelType w:val="hybridMultilevel"/>
    <w:tmpl w:val="7564FCE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51FF5DFF"/>
    <w:multiLevelType w:val="hybridMultilevel"/>
    <w:tmpl w:val="B6046990"/>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39">
    <w:nsid w:val="535353C3"/>
    <w:multiLevelType w:val="hybridMultilevel"/>
    <w:tmpl w:val="5B204EA8"/>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40">
    <w:nsid w:val="55F865ED"/>
    <w:multiLevelType w:val="hybridMultilevel"/>
    <w:tmpl w:val="26D6487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58631859"/>
    <w:multiLevelType w:val="hybridMultilevel"/>
    <w:tmpl w:val="7B0E2A0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nsid w:val="5A0D681E"/>
    <w:multiLevelType w:val="hybridMultilevel"/>
    <w:tmpl w:val="09B25E78"/>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43">
    <w:nsid w:val="5CEF0C15"/>
    <w:multiLevelType w:val="hybridMultilevel"/>
    <w:tmpl w:val="9DC8693E"/>
    <w:lvl w:ilvl="0" w:tplc="5DE0EC3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5E1C1D90"/>
    <w:multiLevelType w:val="hybridMultilevel"/>
    <w:tmpl w:val="A4501E8E"/>
    <w:lvl w:ilvl="0" w:tplc="29945D6A">
      <w:start w:val="1"/>
      <w:numFmt w:val="bullet"/>
      <w:lvlText w:val="-"/>
      <w:lvlJc w:val="left"/>
      <w:pPr>
        <w:tabs>
          <w:tab w:val="num" w:pos="1122"/>
        </w:tabs>
        <w:ind w:left="1122" w:hanging="207"/>
      </w:pPr>
      <w:rPr>
        <w:rFonts w:ascii="Verdana" w:hAnsi="Verdana" w:hint="default"/>
      </w:rPr>
    </w:lvl>
    <w:lvl w:ilvl="1" w:tplc="0C0A0003" w:tentative="1">
      <w:start w:val="1"/>
      <w:numFmt w:val="bullet"/>
      <w:lvlText w:val="o"/>
      <w:lvlJc w:val="left"/>
      <w:pPr>
        <w:tabs>
          <w:tab w:val="num" w:pos="1995"/>
        </w:tabs>
        <w:ind w:left="1995" w:hanging="360"/>
      </w:pPr>
      <w:rPr>
        <w:rFonts w:ascii="Courier New" w:hAnsi="Courier New" w:cs="Courier New" w:hint="default"/>
      </w:rPr>
    </w:lvl>
    <w:lvl w:ilvl="2" w:tplc="0C0A0005" w:tentative="1">
      <w:start w:val="1"/>
      <w:numFmt w:val="bullet"/>
      <w:lvlText w:val=""/>
      <w:lvlJc w:val="left"/>
      <w:pPr>
        <w:tabs>
          <w:tab w:val="num" w:pos="2715"/>
        </w:tabs>
        <w:ind w:left="2715" w:hanging="360"/>
      </w:pPr>
      <w:rPr>
        <w:rFonts w:ascii="Wingdings" w:hAnsi="Wingdings" w:hint="default"/>
      </w:rPr>
    </w:lvl>
    <w:lvl w:ilvl="3" w:tplc="0C0A0001" w:tentative="1">
      <w:start w:val="1"/>
      <w:numFmt w:val="bullet"/>
      <w:lvlText w:val=""/>
      <w:lvlJc w:val="left"/>
      <w:pPr>
        <w:tabs>
          <w:tab w:val="num" w:pos="3435"/>
        </w:tabs>
        <w:ind w:left="3435" w:hanging="360"/>
      </w:pPr>
      <w:rPr>
        <w:rFonts w:ascii="Symbol" w:hAnsi="Symbol" w:hint="default"/>
      </w:rPr>
    </w:lvl>
    <w:lvl w:ilvl="4" w:tplc="0C0A0003" w:tentative="1">
      <w:start w:val="1"/>
      <w:numFmt w:val="bullet"/>
      <w:lvlText w:val="o"/>
      <w:lvlJc w:val="left"/>
      <w:pPr>
        <w:tabs>
          <w:tab w:val="num" w:pos="4155"/>
        </w:tabs>
        <w:ind w:left="4155" w:hanging="360"/>
      </w:pPr>
      <w:rPr>
        <w:rFonts w:ascii="Courier New" w:hAnsi="Courier New" w:cs="Courier New" w:hint="default"/>
      </w:rPr>
    </w:lvl>
    <w:lvl w:ilvl="5" w:tplc="0C0A0005" w:tentative="1">
      <w:start w:val="1"/>
      <w:numFmt w:val="bullet"/>
      <w:lvlText w:val=""/>
      <w:lvlJc w:val="left"/>
      <w:pPr>
        <w:tabs>
          <w:tab w:val="num" w:pos="4875"/>
        </w:tabs>
        <w:ind w:left="4875" w:hanging="360"/>
      </w:pPr>
      <w:rPr>
        <w:rFonts w:ascii="Wingdings" w:hAnsi="Wingdings" w:hint="default"/>
      </w:rPr>
    </w:lvl>
    <w:lvl w:ilvl="6" w:tplc="0C0A0001" w:tentative="1">
      <w:start w:val="1"/>
      <w:numFmt w:val="bullet"/>
      <w:lvlText w:val=""/>
      <w:lvlJc w:val="left"/>
      <w:pPr>
        <w:tabs>
          <w:tab w:val="num" w:pos="5595"/>
        </w:tabs>
        <w:ind w:left="5595" w:hanging="360"/>
      </w:pPr>
      <w:rPr>
        <w:rFonts w:ascii="Symbol" w:hAnsi="Symbol" w:hint="default"/>
      </w:rPr>
    </w:lvl>
    <w:lvl w:ilvl="7" w:tplc="0C0A0003" w:tentative="1">
      <w:start w:val="1"/>
      <w:numFmt w:val="bullet"/>
      <w:lvlText w:val="o"/>
      <w:lvlJc w:val="left"/>
      <w:pPr>
        <w:tabs>
          <w:tab w:val="num" w:pos="6315"/>
        </w:tabs>
        <w:ind w:left="6315" w:hanging="360"/>
      </w:pPr>
      <w:rPr>
        <w:rFonts w:ascii="Courier New" w:hAnsi="Courier New" w:cs="Courier New" w:hint="default"/>
      </w:rPr>
    </w:lvl>
    <w:lvl w:ilvl="8" w:tplc="0C0A0005" w:tentative="1">
      <w:start w:val="1"/>
      <w:numFmt w:val="bullet"/>
      <w:lvlText w:val=""/>
      <w:lvlJc w:val="left"/>
      <w:pPr>
        <w:tabs>
          <w:tab w:val="num" w:pos="7035"/>
        </w:tabs>
        <w:ind w:left="7035" w:hanging="360"/>
      </w:pPr>
      <w:rPr>
        <w:rFonts w:ascii="Wingdings" w:hAnsi="Wingdings" w:hint="default"/>
      </w:rPr>
    </w:lvl>
  </w:abstractNum>
  <w:abstractNum w:abstractNumId="45">
    <w:nsid w:val="5E967195"/>
    <w:multiLevelType w:val="hybridMultilevel"/>
    <w:tmpl w:val="642EAD2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nsid w:val="6D676933"/>
    <w:multiLevelType w:val="hybridMultilevel"/>
    <w:tmpl w:val="4A400320"/>
    <w:lvl w:ilvl="0" w:tplc="B0D4502E">
      <w:start w:val="1"/>
      <w:numFmt w:val="decimal"/>
      <w:lvlText w:val="%1."/>
      <w:lvlJc w:val="left"/>
      <w:pPr>
        <w:tabs>
          <w:tab w:val="num" w:pos="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753658AE"/>
    <w:multiLevelType w:val="hybridMultilevel"/>
    <w:tmpl w:val="C6D213CA"/>
    <w:lvl w:ilvl="0" w:tplc="0C0A0005">
      <w:start w:val="1"/>
      <w:numFmt w:val="bullet"/>
      <w:lvlText w:val=""/>
      <w:lvlJc w:val="left"/>
      <w:pPr>
        <w:tabs>
          <w:tab w:val="num" w:pos="1429"/>
        </w:tabs>
        <w:ind w:left="1429" w:hanging="360"/>
      </w:pPr>
      <w:rPr>
        <w:rFonts w:ascii="Wingdings" w:hAnsi="Wingdings"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48">
    <w:nsid w:val="75DE1ED3"/>
    <w:multiLevelType w:val="hybridMultilevel"/>
    <w:tmpl w:val="623AAF38"/>
    <w:lvl w:ilvl="0" w:tplc="29945D6A">
      <w:start w:val="1"/>
      <w:numFmt w:val="bullet"/>
      <w:lvlText w:val="-"/>
      <w:lvlJc w:val="left"/>
      <w:pPr>
        <w:ind w:left="720" w:hanging="360"/>
      </w:pPr>
      <w:rPr>
        <w:rFonts w:ascii="Verdana" w:hAnsi="Verdan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nsid w:val="769500D6"/>
    <w:multiLevelType w:val="hybridMultilevel"/>
    <w:tmpl w:val="885A4A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nsid w:val="782E4686"/>
    <w:multiLevelType w:val="hybridMultilevel"/>
    <w:tmpl w:val="7108D74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1">
    <w:nsid w:val="78B21E54"/>
    <w:multiLevelType w:val="hybridMultilevel"/>
    <w:tmpl w:val="8AD0D7C8"/>
    <w:lvl w:ilvl="0" w:tplc="29945D6A">
      <w:start w:val="1"/>
      <w:numFmt w:val="bullet"/>
      <w:lvlText w:val="-"/>
      <w:lvlJc w:val="left"/>
      <w:pPr>
        <w:tabs>
          <w:tab w:val="num" w:pos="915"/>
        </w:tabs>
        <w:ind w:left="915" w:hanging="207"/>
      </w:pPr>
      <w:rPr>
        <w:rFonts w:ascii="Verdana" w:hAnsi="Verdana"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52">
    <w:nsid w:val="796318F2"/>
    <w:multiLevelType w:val="hybridMultilevel"/>
    <w:tmpl w:val="6DF4B7A6"/>
    <w:lvl w:ilvl="0" w:tplc="41ACC93A">
      <w:start w:val="1"/>
      <w:numFmt w:val="bullet"/>
      <w:lvlText w:val="-"/>
      <w:lvlJc w:val="left"/>
      <w:pPr>
        <w:tabs>
          <w:tab w:val="num" w:pos="227"/>
        </w:tabs>
        <w:ind w:left="227" w:hanging="227"/>
      </w:pPr>
      <w:rPr>
        <w:rFonts w:ascii="Verdana" w:hAnsi="Verdan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6"/>
  </w:num>
  <w:num w:numId="4">
    <w:abstractNumId w:val="17"/>
  </w:num>
  <w:num w:numId="5">
    <w:abstractNumId w:val="47"/>
  </w:num>
  <w:num w:numId="6">
    <w:abstractNumId w:val="4"/>
  </w:num>
  <w:num w:numId="7">
    <w:abstractNumId w:val="27"/>
  </w:num>
  <w:num w:numId="8">
    <w:abstractNumId w:val="37"/>
  </w:num>
  <w:num w:numId="9">
    <w:abstractNumId w:val="41"/>
  </w:num>
  <w:num w:numId="10">
    <w:abstractNumId w:val="35"/>
  </w:num>
  <w:num w:numId="11">
    <w:abstractNumId w:val="50"/>
  </w:num>
  <w:num w:numId="12">
    <w:abstractNumId w:val="46"/>
  </w:num>
  <w:num w:numId="13">
    <w:abstractNumId w:val="2"/>
  </w:num>
  <w:num w:numId="14">
    <w:abstractNumId w:val="3"/>
  </w:num>
  <w:num w:numId="15">
    <w:abstractNumId w:val="44"/>
  </w:num>
  <w:num w:numId="16">
    <w:abstractNumId w:val="30"/>
  </w:num>
  <w:num w:numId="17">
    <w:abstractNumId w:val="38"/>
  </w:num>
  <w:num w:numId="18">
    <w:abstractNumId w:val="13"/>
  </w:num>
  <w:num w:numId="19">
    <w:abstractNumId w:val="36"/>
  </w:num>
  <w:num w:numId="20">
    <w:abstractNumId w:val="5"/>
  </w:num>
  <w:num w:numId="21">
    <w:abstractNumId w:val="7"/>
  </w:num>
  <w:num w:numId="22">
    <w:abstractNumId w:val="42"/>
  </w:num>
  <w:num w:numId="23">
    <w:abstractNumId w:val="34"/>
  </w:num>
  <w:num w:numId="24">
    <w:abstractNumId w:val="20"/>
  </w:num>
  <w:num w:numId="25">
    <w:abstractNumId w:val="32"/>
  </w:num>
  <w:num w:numId="26">
    <w:abstractNumId w:val="10"/>
  </w:num>
  <w:num w:numId="27">
    <w:abstractNumId w:val="9"/>
  </w:num>
  <w:num w:numId="28">
    <w:abstractNumId w:val="18"/>
  </w:num>
  <w:num w:numId="29">
    <w:abstractNumId w:val="16"/>
  </w:num>
  <w:num w:numId="30">
    <w:abstractNumId w:val="12"/>
  </w:num>
  <w:num w:numId="31">
    <w:abstractNumId w:val="11"/>
  </w:num>
  <w:num w:numId="32">
    <w:abstractNumId w:val="39"/>
  </w:num>
  <w:num w:numId="33">
    <w:abstractNumId w:val="51"/>
  </w:num>
  <w:num w:numId="34">
    <w:abstractNumId w:val="31"/>
  </w:num>
  <w:num w:numId="35">
    <w:abstractNumId w:val="8"/>
  </w:num>
  <w:num w:numId="36">
    <w:abstractNumId w:val="22"/>
  </w:num>
  <w:num w:numId="37">
    <w:abstractNumId w:val="15"/>
  </w:num>
  <w:num w:numId="38">
    <w:abstractNumId w:val="45"/>
  </w:num>
  <w:num w:numId="39">
    <w:abstractNumId w:val="6"/>
  </w:num>
  <w:num w:numId="40">
    <w:abstractNumId w:val="33"/>
  </w:num>
  <w:num w:numId="41">
    <w:abstractNumId w:val="52"/>
  </w:num>
  <w:num w:numId="42">
    <w:abstractNumId w:val="25"/>
  </w:num>
  <w:num w:numId="43">
    <w:abstractNumId w:val="21"/>
  </w:num>
  <w:num w:numId="44">
    <w:abstractNumId w:val="14"/>
  </w:num>
  <w:num w:numId="45">
    <w:abstractNumId w:val="43"/>
  </w:num>
  <w:num w:numId="46">
    <w:abstractNumId w:val="40"/>
  </w:num>
  <w:num w:numId="47">
    <w:abstractNumId w:val="49"/>
  </w:num>
  <w:num w:numId="48">
    <w:abstractNumId w:val="24"/>
  </w:num>
  <w:num w:numId="49">
    <w:abstractNumId w:val="48"/>
  </w:num>
  <w:num w:numId="50">
    <w:abstractNumId w:val="23"/>
  </w:num>
  <w:num w:numId="51">
    <w:abstractNumId w:val="19"/>
  </w:num>
  <w:num w:numId="52">
    <w:abstractNumId w:val="29"/>
  </w:num>
  <w:num w:numId="53">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245"/>
    <w:rsid w:val="00013150"/>
    <w:rsid w:val="000133BC"/>
    <w:rsid w:val="000142BA"/>
    <w:rsid w:val="00020CD5"/>
    <w:rsid w:val="00020D9E"/>
    <w:rsid w:val="00021E1E"/>
    <w:rsid w:val="00022185"/>
    <w:rsid w:val="00022921"/>
    <w:rsid w:val="00023703"/>
    <w:rsid w:val="000241F9"/>
    <w:rsid w:val="00026013"/>
    <w:rsid w:val="00027A76"/>
    <w:rsid w:val="00032066"/>
    <w:rsid w:val="00032602"/>
    <w:rsid w:val="000333CD"/>
    <w:rsid w:val="00034517"/>
    <w:rsid w:val="00034521"/>
    <w:rsid w:val="000358B9"/>
    <w:rsid w:val="000402E1"/>
    <w:rsid w:val="00043076"/>
    <w:rsid w:val="00044C7D"/>
    <w:rsid w:val="00045795"/>
    <w:rsid w:val="00052327"/>
    <w:rsid w:val="00061A53"/>
    <w:rsid w:val="0006745C"/>
    <w:rsid w:val="000709FD"/>
    <w:rsid w:val="000713E9"/>
    <w:rsid w:val="00077741"/>
    <w:rsid w:val="0008071F"/>
    <w:rsid w:val="00081441"/>
    <w:rsid w:val="00086096"/>
    <w:rsid w:val="00092A4F"/>
    <w:rsid w:val="00095D5D"/>
    <w:rsid w:val="000A19CA"/>
    <w:rsid w:val="000A2A59"/>
    <w:rsid w:val="000A308D"/>
    <w:rsid w:val="000A50EE"/>
    <w:rsid w:val="000A5669"/>
    <w:rsid w:val="000B02F4"/>
    <w:rsid w:val="000B2CA8"/>
    <w:rsid w:val="000B338C"/>
    <w:rsid w:val="000B3A2E"/>
    <w:rsid w:val="000B5BF2"/>
    <w:rsid w:val="000B7234"/>
    <w:rsid w:val="000B79D6"/>
    <w:rsid w:val="000C0FF4"/>
    <w:rsid w:val="000C1D2D"/>
    <w:rsid w:val="000C4C84"/>
    <w:rsid w:val="000C64BD"/>
    <w:rsid w:val="000C67F4"/>
    <w:rsid w:val="000E1B5E"/>
    <w:rsid w:val="000E39EA"/>
    <w:rsid w:val="000E3D59"/>
    <w:rsid w:val="000E5059"/>
    <w:rsid w:val="000F59F7"/>
    <w:rsid w:val="000F7107"/>
    <w:rsid w:val="000F73C7"/>
    <w:rsid w:val="00101EC2"/>
    <w:rsid w:val="00102C73"/>
    <w:rsid w:val="00107B8C"/>
    <w:rsid w:val="0011120C"/>
    <w:rsid w:val="00115009"/>
    <w:rsid w:val="001200AC"/>
    <w:rsid w:val="001251EC"/>
    <w:rsid w:val="0012650B"/>
    <w:rsid w:val="00131F06"/>
    <w:rsid w:val="00132E59"/>
    <w:rsid w:val="00133B79"/>
    <w:rsid w:val="00141AB0"/>
    <w:rsid w:val="00144F0D"/>
    <w:rsid w:val="0015023A"/>
    <w:rsid w:val="001506F0"/>
    <w:rsid w:val="00155521"/>
    <w:rsid w:val="00160A5B"/>
    <w:rsid w:val="0017057B"/>
    <w:rsid w:val="00172716"/>
    <w:rsid w:val="001838D8"/>
    <w:rsid w:val="00184445"/>
    <w:rsid w:val="00185691"/>
    <w:rsid w:val="00194A9F"/>
    <w:rsid w:val="00197CE9"/>
    <w:rsid w:val="001A032A"/>
    <w:rsid w:val="001A5165"/>
    <w:rsid w:val="001A5F85"/>
    <w:rsid w:val="001B1E98"/>
    <w:rsid w:val="001B481D"/>
    <w:rsid w:val="001B4AE8"/>
    <w:rsid w:val="001B7B89"/>
    <w:rsid w:val="001C41CF"/>
    <w:rsid w:val="001C4364"/>
    <w:rsid w:val="001C45F2"/>
    <w:rsid w:val="001D3774"/>
    <w:rsid w:val="001D5270"/>
    <w:rsid w:val="001E12B5"/>
    <w:rsid w:val="001F237A"/>
    <w:rsid w:val="001F242F"/>
    <w:rsid w:val="001F4F25"/>
    <w:rsid w:val="001F703A"/>
    <w:rsid w:val="001F7523"/>
    <w:rsid w:val="002001BF"/>
    <w:rsid w:val="00201466"/>
    <w:rsid w:val="00204763"/>
    <w:rsid w:val="0021708A"/>
    <w:rsid w:val="00220690"/>
    <w:rsid w:val="00222EF0"/>
    <w:rsid w:val="002315E5"/>
    <w:rsid w:val="0023228C"/>
    <w:rsid w:val="002335A7"/>
    <w:rsid w:val="0023634C"/>
    <w:rsid w:val="00237416"/>
    <w:rsid w:val="002431F9"/>
    <w:rsid w:val="00250246"/>
    <w:rsid w:val="00250D0C"/>
    <w:rsid w:val="00260755"/>
    <w:rsid w:val="002655BC"/>
    <w:rsid w:val="00284DBE"/>
    <w:rsid w:val="0028682C"/>
    <w:rsid w:val="00294182"/>
    <w:rsid w:val="002A0BF5"/>
    <w:rsid w:val="002A130C"/>
    <w:rsid w:val="002A4361"/>
    <w:rsid w:val="002A44F0"/>
    <w:rsid w:val="002A63D0"/>
    <w:rsid w:val="002A6D2A"/>
    <w:rsid w:val="002B639B"/>
    <w:rsid w:val="002C3262"/>
    <w:rsid w:val="002C525D"/>
    <w:rsid w:val="002C623B"/>
    <w:rsid w:val="002C724A"/>
    <w:rsid w:val="002D6688"/>
    <w:rsid w:val="002E245A"/>
    <w:rsid w:val="002E4597"/>
    <w:rsid w:val="002F1DF7"/>
    <w:rsid w:val="002F2165"/>
    <w:rsid w:val="002F3EAD"/>
    <w:rsid w:val="002F5FA9"/>
    <w:rsid w:val="002F7084"/>
    <w:rsid w:val="00300F7D"/>
    <w:rsid w:val="00307ABF"/>
    <w:rsid w:val="00307BBB"/>
    <w:rsid w:val="00311760"/>
    <w:rsid w:val="00311CBF"/>
    <w:rsid w:val="00311EB0"/>
    <w:rsid w:val="00311FD7"/>
    <w:rsid w:val="0032114A"/>
    <w:rsid w:val="003214A2"/>
    <w:rsid w:val="00321B5D"/>
    <w:rsid w:val="003247F6"/>
    <w:rsid w:val="003260F0"/>
    <w:rsid w:val="003340C9"/>
    <w:rsid w:val="00342A76"/>
    <w:rsid w:val="00346622"/>
    <w:rsid w:val="00346BAB"/>
    <w:rsid w:val="003477C3"/>
    <w:rsid w:val="003501E3"/>
    <w:rsid w:val="003510B2"/>
    <w:rsid w:val="003512F8"/>
    <w:rsid w:val="00355284"/>
    <w:rsid w:val="003632B2"/>
    <w:rsid w:val="0036502A"/>
    <w:rsid w:val="00371D3A"/>
    <w:rsid w:val="003729D3"/>
    <w:rsid w:val="00376849"/>
    <w:rsid w:val="00376907"/>
    <w:rsid w:val="00381AF5"/>
    <w:rsid w:val="00382644"/>
    <w:rsid w:val="00382D35"/>
    <w:rsid w:val="0039591D"/>
    <w:rsid w:val="00397AC0"/>
    <w:rsid w:val="003A2147"/>
    <w:rsid w:val="003A46CE"/>
    <w:rsid w:val="003A637C"/>
    <w:rsid w:val="003A7C4A"/>
    <w:rsid w:val="003B1610"/>
    <w:rsid w:val="003B3789"/>
    <w:rsid w:val="003B5A8B"/>
    <w:rsid w:val="003B5F5C"/>
    <w:rsid w:val="003B75C3"/>
    <w:rsid w:val="003C04AD"/>
    <w:rsid w:val="003C4A7F"/>
    <w:rsid w:val="003D1316"/>
    <w:rsid w:val="003D3A90"/>
    <w:rsid w:val="003E3473"/>
    <w:rsid w:val="003E3A5A"/>
    <w:rsid w:val="003E496E"/>
    <w:rsid w:val="003F2874"/>
    <w:rsid w:val="003F51AE"/>
    <w:rsid w:val="00404AE0"/>
    <w:rsid w:val="00405A4A"/>
    <w:rsid w:val="00412D32"/>
    <w:rsid w:val="00422C26"/>
    <w:rsid w:val="0042699C"/>
    <w:rsid w:val="00430993"/>
    <w:rsid w:val="00431860"/>
    <w:rsid w:val="00440A51"/>
    <w:rsid w:val="00440FBA"/>
    <w:rsid w:val="0044376F"/>
    <w:rsid w:val="0044486D"/>
    <w:rsid w:val="0044673F"/>
    <w:rsid w:val="0045076F"/>
    <w:rsid w:val="00450A0F"/>
    <w:rsid w:val="00451C51"/>
    <w:rsid w:val="00452B53"/>
    <w:rsid w:val="00453359"/>
    <w:rsid w:val="00455AD7"/>
    <w:rsid w:val="00460E1C"/>
    <w:rsid w:val="00470742"/>
    <w:rsid w:val="00471FBB"/>
    <w:rsid w:val="00477667"/>
    <w:rsid w:val="00480995"/>
    <w:rsid w:val="004814FD"/>
    <w:rsid w:val="004838DC"/>
    <w:rsid w:val="0048466A"/>
    <w:rsid w:val="00484FB4"/>
    <w:rsid w:val="00486C51"/>
    <w:rsid w:val="0048701E"/>
    <w:rsid w:val="00490E3A"/>
    <w:rsid w:val="0049285F"/>
    <w:rsid w:val="004939A7"/>
    <w:rsid w:val="004945AB"/>
    <w:rsid w:val="00496D2C"/>
    <w:rsid w:val="004A0A24"/>
    <w:rsid w:val="004A2011"/>
    <w:rsid w:val="004A749C"/>
    <w:rsid w:val="004B05CF"/>
    <w:rsid w:val="004B109A"/>
    <w:rsid w:val="004B236C"/>
    <w:rsid w:val="004B451C"/>
    <w:rsid w:val="004B5A6E"/>
    <w:rsid w:val="004B5DD8"/>
    <w:rsid w:val="004C2130"/>
    <w:rsid w:val="004C353C"/>
    <w:rsid w:val="004C3D3C"/>
    <w:rsid w:val="004E0462"/>
    <w:rsid w:val="004E0BC3"/>
    <w:rsid w:val="004E5140"/>
    <w:rsid w:val="004F5505"/>
    <w:rsid w:val="0050034B"/>
    <w:rsid w:val="00500B6E"/>
    <w:rsid w:val="005014FB"/>
    <w:rsid w:val="00505AB4"/>
    <w:rsid w:val="0051330F"/>
    <w:rsid w:val="0051614F"/>
    <w:rsid w:val="0051705E"/>
    <w:rsid w:val="00520E9D"/>
    <w:rsid w:val="00522B71"/>
    <w:rsid w:val="00525823"/>
    <w:rsid w:val="00525DB8"/>
    <w:rsid w:val="00530C94"/>
    <w:rsid w:val="00533C82"/>
    <w:rsid w:val="00533DDC"/>
    <w:rsid w:val="00541A8F"/>
    <w:rsid w:val="00544D41"/>
    <w:rsid w:val="005500D9"/>
    <w:rsid w:val="00551726"/>
    <w:rsid w:val="005558CD"/>
    <w:rsid w:val="00560D83"/>
    <w:rsid w:val="00560ED0"/>
    <w:rsid w:val="005613D8"/>
    <w:rsid w:val="00563148"/>
    <w:rsid w:val="00563B66"/>
    <w:rsid w:val="00563CBD"/>
    <w:rsid w:val="005730ED"/>
    <w:rsid w:val="00573A92"/>
    <w:rsid w:val="00575F7B"/>
    <w:rsid w:val="0057648D"/>
    <w:rsid w:val="00577288"/>
    <w:rsid w:val="005773CE"/>
    <w:rsid w:val="00580BF6"/>
    <w:rsid w:val="00582266"/>
    <w:rsid w:val="0058442E"/>
    <w:rsid w:val="00587F77"/>
    <w:rsid w:val="005A232A"/>
    <w:rsid w:val="005A2FF3"/>
    <w:rsid w:val="005A69D1"/>
    <w:rsid w:val="005A6DD4"/>
    <w:rsid w:val="005B1AE5"/>
    <w:rsid w:val="005C0EB1"/>
    <w:rsid w:val="005D049A"/>
    <w:rsid w:val="005D144F"/>
    <w:rsid w:val="005D3989"/>
    <w:rsid w:val="005E057F"/>
    <w:rsid w:val="005E7B0C"/>
    <w:rsid w:val="005F1C47"/>
    <w:rsid w:val="005F4D52"/>
    <w:rsid w:val="005F6C07"/>
    <w:rsid w:val="006044D4"/>
    <w:rsid w:val="00604CC3"/>
    <w:rsid w:val="00610C13"/>
    <w:rsid w:val="00614F26"/>
    <w:rsid w:val="006151BE"/>
    <w:rsid w:val="0061621D"/>
    <w:rsid w:val="0061772B"/>
    <w:rsid w:val="00617F39"/>
    <w:rsid w:val="006217AD"/>
    <w:rsid w:val="00625AEB"/>
    <w:rsid w:val="0062699B"/>
    <w:rsid w:val="00630085"/>
    <w:rsid w:val="00630644"/>
    <w:rsid w:val="00632EC5"/>
    <w:rsid w:val="006354CB"/>
    <w:rsid w:val="00635745"/>
    <w:rsid w:val="00636264"/>
    <w:rsid w:val="00642679"/>
    <w:rsid w:val="00642AD7"/>
    <w:rsid w:val="006500F9"/>
    <w:rsid w:val="006508CD"/>
    <w:rsid w:val="006547B0"/>
    <w:rsid w:val="00656A0B"/>
    <w:rsid w:val="006610AB"/>
    <w:rsid w:val="00666281"/>
    <w:rsid w:val="00674AB5"/>
    <w:rsid w:val="00675F92"/>
    <w:rsid w:val="00677EAA"/>
    <w:rsid w:val="00680406"/>
    <w:rsid w:val="006822E5"/>
    <w:rsid w:val="00682432"/>
    <w:rsid w:val="00683241"/>
    <w:rsid w:val="006927E4"/>
    <w:rsid w:val="006938E8"/>
    <w:rsid w:val="00693E1E"/>
    <w:rsid w:val="00695071"/>
    <w:rsid w:val="006958AB"/>
    <w:rsid w:val="00695C48"/>
    <w:rsid w:val="006A03B6"/>
    <w:rsid w:val="006A1949"/>
    <w:rsid w:val="006A2F5A"/>
    <w:rsid w:val="006A35EA"/>
    <w:rsid w:val="006A7D63"/>
    <w:rsid w:val="006B44FF"/>
    <w:rsid w:val="006B4D68"/>
    <w:rsid w:val="006C223F"/>
    <w:rsid w:val="006C2D85"/>
    <w:rsid w:val="006E2215"/>
    <w:rsid w:val="006E27FA"/>
    <w:rsid w:val="006E4C29"/>
    <w:rsid w:val="006E7DB4"/>
    <w:rsid w:val="006E7DC2"/>
    <w:rsid w:val="006F1347"/>
    <w:rsid w:val="006F583B"/>
    <w:rsid w:val="00700A1A"/>
    <w:rsid w:val="00706682"/>
    <w:rsid w:val="007133DB"/>
    <w:rsid w:val="007144D9"/>
    <w:rsid w:val="00715937"/>
    <w:rsid w:val="00716BF4"/>
    <w:rsid w:val="00717718"/>
    <w:rsid w:val="00717F74"/>
    <w:rsid w:val="00724F98"/>
    <w:rsid w:val="00725160"/>
    <w:rsid w:val="00727034"/>
    <w:rsid w:val="00730A74"/>
    <w:rsid w:val="00731B5C"/>
    <w:rsid w:val="007362B8"/>
    <w:rsid w:val="007423C3"/>
    <w:rsid w:val="007441A4"/>
    <w:rsid w:val="00744724"/>
    <w:rsid w:val="0074472D"/>
    <w:rsid w:val="00750C80"/>
    <w:rsid w:val="00753B8E"/>
    <w:rsid w:val="007561EE"/>
    <w:rsid w:val="007567F8"/>
    <w:rsid w:val="00761F68"/>
    <w:rsid w:val="00764A02"/>
    <w:rsid w:val="00770B02"/>
    <w:rsid w:val="007749C9"/>
    <w:rsid w:val="007772CD"/>
    <w:rsid w:val="00781454"/>
    <w:rsid w:val="007832B9"/>
    <w:rsid w:val="00786A63"/>
    <w:rsid w:val="00791DB2"/>
    <w:rsid w:val="00793105"/>
    <w:rsid w:val="00795231"/>
    <w:rsid w:val="0079612E"/>
    <w:rsid w:val="007A4B5E"/>
    <w:rsid w:val="007A4BA7"/>
    <w:rsid w:val="007A6E3F"/>
    <w:rsid w:val="007B06C2"/>
    <w:rsid w:val="007B13B5"/>
    <w:rsid w:val="007B772F"/>
    <w:rsid w:val="007C33E3"/>
    <w:rsid w:val="007C3941"/>
    <w:rsid w:val="007D23E6"/>
    <w:rsid w:val="007D2CE8"/>
    <w:rsid w:val="007E693F"/>
    <w:rsid w:val="007F161B"/>
    <w:rsid w:val="007F4ED6"/>
    <w:rsid w:val="008007E5"/>
    <w:rsid w:val="00802A68"/>
    <w:rsid w:val="00806FAF"/>
    <w:rsid w:val="00810B55"/>
    <w:rsid w:val="00815147"/>
    <w:rsid w:val="00826EA6"/>
    <w:rsid w:val="0083236F"/>
    <w:rsid w:val="00833E03"/>
    <w:rsid w:val="008364E5"/>
    <w:rsid w:val="00842151"/>
    <w:rsid w:val="00842263"/>
    <w:rsid w:val="008440B2"/>
    <w:rsid w:val="00844A97"/>
    <w:rsid w:val="008454AA"/>
    <w:rsid w:val="008466CE"/>
    <w:rsid w:val="0084670C"/>
    <w:rsid w:val="00856211"/>
    <w:rsid w:val="00857A54"/>
    <w:rsid w:val="008620E7"/>
    <w:rsid w:val="008809C6"/>
    <w:rsid w:val="008902BF"/>
    <w:rsid w:val="00896481"/>
    <w:rsid w:val="008A4BBC"/>
    <w:rsid w:val="008A6CE1"/>
    <w:rsid w:val="008A7EC3"/>
    <w:rsid w:val="008B03A7"/>
    <w:rsid w:val="008C07A3"/>
    <w:rsid w:val="008C22C0"/>
    <w:rsid w:val="008C251C"/>
    <w:rsid w:val="008D184A"/>
    <w:rsid w:val="008D1ABA"/>
    <w:rsid w:val="008E1521"/>
    <w:rsid w:val="008E5318"/>
    <w:rsid w:val="008E728C"/>
    <w:rsid w:val="008E7A14"/>
    <w:rsid w:val="008F2D0F"/>
    <w:rsid w:val="008F3F86"/>
    <w:rsid w:val="00902C16"/>
    <w:rsid w:val="00903586"/>
    <w:rsid w:val="00924A20"/>
    <w:rsid w:val="00935059"/>
    <w:rsid w:val="00935D04"/>
    <w:rsid w:val="00935D0B"/>
    <w:rsid w:val="00940DA7"/>
    <w:rsid w:val="0094136B"/>
    <w:rsid w:val="00946753"/>
    <w:rsid w:val="00947CEB"/>
    <w:rsid w:val="00961E56"/>
    <w:rsid w:val="009636D1"/>
    <w:rsid w:val="009656F3"/>
    <w:rsid w:val="00965DC8"/>
    <w:rsid w:val="00970C9C"/>
    <w:rsid w:val="00970F0A"/>
    <w:rsid w:val="00973645"/>
    <w:rsid w:val="00977E3B"/>
    <w:rsid w:val="00990516"/>
    <w:rsid w:val="00991AB3"/>
    <w:rsid w:val="00995419"/>
    <w:rsid w:val="009A5CBE"/>
    <w:rsid w:val="009A6B45"/>
    <w:rsid w:val="009B0602"/>
    <w:rsid w:val="009B0733"/>
    <w:rsid w:val="009B2B68"/>
    <w:rsid w:val="009B3AB8"/>
    <w:rsid w:val="009C2D1B"/>
    <w:rsid w:val="009C59FD"/>
    <w:rsid w:val="009C5BFA"/>
    <w:rsid w:val="009C6A03"/>
    <w:rsid w:val="009D2396"/>
    <w:rsid w:val="009D7421"/>
    <w:rsid w:val="009E1063"/>
    <w:rsid w:val="009E430C"/>
    <w:rsid w:val="009F6CE6"/>
    <w:rsid w:val="00A01782"/>
    <w:rsid w:val="00A01ACD"/>
    <w:rsid w:val="00A026BD"/>
    <w:rsid w:val="00A04E71"/>
    <w:rsid w:val="00A04E97"/>
    <w:rsid w:val="00A11750"/>
    <w:rsid w:val="00A12FA5"/>
    <w:rsid w:val="00A130CB"/>
    <w:rsid w:val="00A131B5"/>
    <w:rsid w:val="00A17664"/>
    <w:rsid w:val="00A23300"/>
    <w:rsid w:val="00A23EAF"/>
    <w:rsid w:val="00A2599B"/>
    <w:rsid w:val="00A35DBF"/>
    <w:rsid w:val="00A506BD"/>
    <w:rsid w:val="00A52A04"/>
    <w:rsid w:val="00A53712"/>
    <w:rsid w:val="00A5487C"/>
    <w:rsid w:val="00A600D7"/>
    <w:rsid w:val="00A6575B"/>
    <w:rsid w:val="00A67724"/>
    <w:rsid w:val="00A7097E"/>
    <w:rsid w:val="00A72999"/>
    <w:rsid w:val="00A72FF0"/>
    <w:rsid w:val="00A74A41"/>
    <w:rsid w:val="00A76144"/>
    <w:rsid w:val="00A762F8"/>
    <w:rsid w:val="00A82CA7"/>
    <w:rsid w:val="00A879B6"/>
    <w:rsid w:val="00A9148C"/>
    <w:rsid w:val="00A9773F"/>
    <w:rsid w:val="00AA1977"/>
    <w:rsid w:val="00AA391B"/>
    <w:rsid w:val="00AA789E"/>
    <w:rsid w:val="00AB258E"/>
    <w:rsid w:val="00AB5E9F"/>
    <w:rsid w:val="00AB762B"/>
    <w:rsid w:val="00AC3934"/>
    <w:rsid w:val="00AC3F76"/>
    <w:rsid w:val="00AC637F"/>
    <w:rsid w:val="00AD1A2D"/>
    <w:rsid w:val="00AE02F7"/>
    <w:rsid w:val="00AF60D1"/>
    <w:rsid w:val="00B06BE0"/>
    <w:rsid w:val="00B13309"/>
    <w:rsid w:val="00B21C6F"/>
    <w:rsid w:val="00B223B1"/>
    <w:rsid w:val="00B22AD7"/>
    <w:rsid w:val="00B2748B"/>
    <w:rsid w:val="00B3093E"/>
    <w:rsid w:val="00B3403B"/>
    <w:rsid w:val="00B347FD"/>
    <w:rsid w:val="00B41299"/>
    <w:rsid w:val="00B42F4A"/>
    <w:rsid w:val="00B436BE"/>
    <w:rsid w:val="00B51D9E"/>
    <w:rsid w:val="00B56F79"/>
    <w:rsid w:val="00B574FA"/>
    <w:rsid w:val="00B60BC0"/>
    <w:rsid w:val="00B65451"/>
    <w:rsid w:val="00B65730"/>
    <w:rsid w:val="00B73D7A"/>
    <w:rsid w:val="00B766DF"/>
    <w:rsid w:val="00B76F90"/>
    <w:rsid w:val="00B771C9"/>
    <w:rsid w:val="00B8198A"/>
    <w:rsid w:val="00B821C2"/>
    <w:rsid w:val="00B905BB"/>
    <w:rsid w:val="00B94604"/>
    <w:rsid w:val="00BA3CAD"/>
    <w:rsid w:val="00BA56F0"/>
    <w:rsid w:val="00BA6688"/>
    <w:rsid w:val="00BA7BED"/>
    <w:rsid w:val="00BC09CF"/>
    <w:rsid w:val="00BC28E3"/>
    <w:rsid w:val="00BD3693"/>
    <w:rsid w:val="00BD657E"/>
    <w:rsid w:val="00BE23DC"/>
    <w:rsid w:val="00BF1270"/>
    <w:rsid w:val="00C0590B"/>
    <w:rsid w:val="00C06185"/>
    <w:rsid w:val="00C105A1"/>
    <w:rsid w:val="00C11A11"/>
    <w:rsid w:val="00C154B2"/>
    <w:rsid w:val="00C17224"/>
    <w:rsid w:val="00C320B4"/>
    <w:rsid w:val="00C37DA2"/>
    <w:rsid w:val="00C40EF8"/>
    <w:rsid w:val="00C42A1D"/>
    <w:rsid w:val="00C42CCA"/>
    <w:rsid w:val="00C42FD9"/>
    <w:rsid w:val="00C438DB"/>
    <w:rsid w:val="00C4503F"/>
    <w:rsid w:val="00C4552E"/>
    <w:rsid w:val="00C50418"/>
    <w:rsid w:val="00C56E5A"/>
    <w:rsid w:val="00C62E40"/>
    <w:rsid w:val="00C63EA8"/>
    <w:rsid w:val="00C70353"/>
    <w:rsid w:val="00C74241"/>
    <w:rsid w:val="00C765D4"/>
    <w:rsid w:val="00C80352"/>
    <w:rsid w:val="00C82364"/>
    <w:rsid w:val="00C906FA"/>
    <w:rsid w:val="00C9089D"/>
    <w:rsid w:val="00C949C5"/>
    <w:rsid w:val="00CA236D"/>
    <w:rsid w:val="00CA3DE3"/>
    <w:rsid w:val="00CA43DB"/>
    <w:rsid w:val="00CA5560"/>
    <w:rsid w:val="00CA5C90"/>
    <w:rsid w:val="00CB200D"/>
    <w:rsid w:val="00CB57CC"/>
    <w:rsid w:val="00CB6C0F"/>
    <w:rsid w:val="00CB6F5C"/>
    <w:rsid w:val="00CB78C9"/>
    <w:rsid w:val="00CC0A30"/>
    <w:rsid w:val="00CC2554"/>
    <w:rsid w:val="00CC3B08"/>
    <w:rsid w:val="00CC4BBC"/>
    <w:rsid w:val="00CC5A55"/>
    <w:rsid w:val="00CC618C"/>
    <w:rsid w:val="00CD6FF6"/>
    <w:rsid w:val="00CD73EA"/>
    <w:rsid w:val="00CE2E86"/>
    <w:rsid w:val="00CE3ECF"/>
    <w:rsid w:val="00CF290E"/>
    <w:rsid w:val="00CF7959"/>
    <w:rsid w:val="00CF7DE1"/>
    <w:rsid w:val="00D00A98"/>
    <w:rsid w:val="00D03C6C"/>
    <w:rsid w:val="00D045CE"/>
    <w:rsid w:val="00D046CB"/>
    <w:rsid w:val="00D04AA2"/>
    <w:rsid w:val="00D0624F"/>
    <w:rsid w:val="00D06C86"/>
    <w:rsid w:val="00D14BB3"/>
    <w:rsid w:val="00D1594C"/>
    <w:rsid w:val="00D175DE"/>
    <w:rsid w:val="00D24DB2"/>
    <w:rsid w:val="00D27A3B"/>
    <w:rsid w:val="00D42F3F"/>
    <w:rsid w:val="00D43867"/>
    <w:rsid w:val="00D44411"/>
    <w:rsid w:val="00D51832"/>
    <w:rsid w:val="00D6030B"/>
    <w:rsid w:val="00D611E9"/>
    <w:rsid w:val="00D64265"/>
    <w:rsid w:val="00D67929"/>
    <w:rsid w:val="00D800BA"/>
    <w:rsid w:val="00D85529"/>
    <w:rsid w:val="00D86A0D"/>
    <w:rsid w:val="00D9003A"/>
    <w:rsid w:val="00D96EF6"/>
    <w:rsid w:val="00DA01A7"/>
    <w:rsid w:val="00DA514E"/>
    <w:rsid w:val="00DB57C9"/>
    <w:rsid w:val="00DC2AA7"/>
    <w:rsid w:val="00DC2D30"/>
    <w:rsid w:val="00DC3A1C"/>
    <w:rsid w:val="00DC54BB"/>
    <w:rsid w:val="00DC6BF7"/>
    <w:rsid w:val="00DE0290"/>
    <w:rsid w:val="00DE0E53"/>
    <w:rsid w:val="00DE1979"/>
    <w:rsid w:val="00DF004E"/>
    <w:rsid w:val="00DF32AE"/>
    <w:rsid w:val="00DF411E"/>
    <w:rsid w:val="00E001B4"/>
    <w:rsid w:val="00E00AEA"/>
    <w:rsid w:val="00E01561"/>
    <w:rsid w:val="00E03F2E"/>
    <w:rsid w:val="00E059A4"/>
    <w:rsid w:val="00E110EE"/>
    <w:rsid w:val="00E15406"/>
    <w:rsid w:val="00E16880"/>
    <w:rsid w:val="00E2031D"/>
    <w:rsid w:val="00E25DF2"/>
    <w:rsid w:val="00E269D5"/>
    <w:rsid w:val="00E33296"/>
    <w:rsid w:val="00E37D32"/>
    <w:rsid w:val="00E40D34"/>
    <w:rsid w:val="00E41A91"/>
    <w:rsid w:val="00E43F72"/>
    <w:rsid w:val="00E52120"/>
    <w:rsid w:val="00E661DF"/>
    <w:rsid w:val="00E668E9"/>
    <w:rsid w:val="00E71AA0"/>
    <w:rsid w:val="00E74684"/>
    <w:rsid w:val="00E749B8"/>
    <w:rsid w:val="00E81245"/>
    <w:rsid w:val="00E83AB6"/>
    <w:rsid w:val="00E94E10"/>
    <w:rsid w:val="00E95ED1"/>
    <w:rsid w:val="00EA29D9"/>
    <w:rsid w:val="00EA68D1"/>
    <w:rsid w:val="00EA7126"/>
    <w:rsid w:val="00EB2C0A"/>
    <w:rsid w:val="00EB30CE"/>
    <w:rsid w:val="00EB4885"/>
    <w:rsid w:val="00EC01A0"/>
    <w:rsid w:val="00EC1005"/>
    <w:rsid w:val="00EC186B"/>
    <w:rsid w:val="00EC536C"/>
    <w:rsid w:val="00EC6ECF"/>
    <w:rsid w:val="00ED40D4"/>
    <w:rsid w:val="00EE10F6"/>
    <w:rsid w:val="00EE418E"/>
    <w:rsid w:val="00EE4B7B"/>
    <w:rsid w:val="00EE74E4"/>
    <w:rsid w:val="00EF2D3C"/>
    <w:rsid w:val="00EF52F7"/>
    <w:rsid w:val="00EF7DB7"/>
    <w:rsid w:val="00F16A07"/>
    <w:rsid w:val="00F16E12"/>
    <w:rsid w:val="00F25894"/>
    <w:rsid w:val="00F3629F"/>
    <w:rsid w:val="00F36A82"/>
    <w:rsid w:val="00F44769"/>
    <w:rsid w:val="00F56BCF"/>
    <w:rsid w:val="00F720A1"/>
    <w:rsid w:val="00F73010"/>
    <w:rsid w:val="00F7432B"/>
    <w:rsid w:val="00F74472"/>
    <w:rsid w:val="00F76B91"/>
    <w:rsid w:val="00F76BF6"/>
    <w:rsid w:val="00F81D2B"/>
    <w:rsid w:val="00F85E68"/>
    <w:rsid w:val="00F970D5"/>
    <w:rsid w:val="00F976A0"/>
    <w:rsid w:val="00FA2CC4"/>
    <w:rsid w:val="00FA756B"/>
    <w:rsid w:val="00FB0D79"/>
    <w:rsid w:val="00FB2082"/>
    <w:rsid w:val="00FC3536"/>
    <w:rsid w:val="00FC7226"/>
    <w:rsid w:val="00FD225D"/>
    <w:rsid w:val="00FD34C8"/>
    <w:rsid w:val="00FD34C9"/>
    <w:rsid w:val="00FD4D8A"/>
    <w:rsid w:val="00FD5709"/>
    <w:rsid w:val="00FE22A4"/>
    <w:rsid w:val="00FF41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_tradnl" w:eastAsia="es-ES_tradnl"/>
    </w:rPr>
  </w:style>
  <w:style w:type="paragraph" w:styleId="Ttulo1">
    <w:name w:val="heading 1"/>
    <w:basedOn w:val="Normal"/>
    <w:next w:val="Normal"/>
    <w:link w:val="Ttulo1Car"/>
    <w:qFormat/>
    <w:rsid w:val="0047074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FA756B"/>
    <w:pPr>
      <w:keepNext/>
      <w:outlineLvl w:val="1"/>
    </w:pPr>
    <w:rPr>
      <w:rFonts w:ascii="Arial" w:hAnsi="Arial"/>
      <w:b/>
      <w:sz w:val="14"/>
      <w:szCs w:val="20"/>
    </w:rPr>
  </w:style>
  <w:style w:type="paragraph" w:styleId="Ttulo4">
    <w:name w:val="heading 4"/>
    <w:basedOn w:val="Normal"/>
    <w:next w:val="Normal"/>
    <w:link w:val="Ttulo4Car"/>
    <w:qFormat/>
    <w:rsid w:val="00FA756B"/>
    <w:pPr>
      <w:keepNext/>
      <w:spacing w:before="35"/>
      <w:outlineLvl w:val="3"/>
    </w:pPr>
    <w:rPr>
      <w:rFonts w:ascii="Arial" w:hAnsi="Arial"/>
      <w:i/>
      <w:sz w:val="14"/>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E81245"/>
    <w:pPr>
      <w:jc w:val="both"/>
    </w:pPr>
    <w:rPr>
      <w:sz w:val="20"/>
      <w:szCs w:val="20"/>
    </w:rPr>
  </w:style>
  <w:style w:type="paragraph" w:styleId="Encabezado">
    <w:name w:val="header"/>
    <w:basedOn w:val="Normal"/>
    <w:link w:val="EncabezadoCar"/>
    <w:rsid w:val="00FA756B"/>
    <w:pPr>
      <w:tabs>
        <w:tab w:val="center" w:pos="4252"/>
        <w:tab w:val="right" w:pos="8504"/>
      </w:tabs>
    </w:pPr>
  </w:style>
  <w:style w:type="paragraph" w:styleId="Piedepgina">
    <w:name w:val="footer"/>
    <w:basedOn w:val="Normal"/>
    <w:link w:val="PiedepginaCar"/>
    <w:rsid w:val="00FA756B"/>
    <w:pPr>
      <w:tabs>
        <w:tab w:val="center" w:pos="4252"/>
        <w:tab w:val="right" w:pos="8504"/>
      </w:tabs>
    </w:pPr>
  </w:style>
  <w:style w:type="paragraph" w:styleId="Listaconvietas2">
    <w:name w:val="List Bullet 2"/>
    <w:basedOn w:val="Normal"/>
    <w:rsid w:val="00A12FA5"/>
    <w:pPr>
      <w:numPr>
        <w:numId w:val="1"/>
      </w:numPr>
    </w:pPr>
    <w:rPr>
      <w:rFonts w:ascii="Century Gothic" w:hAnsi="Century Gothic"/>
    </w:rPr>
  </w:style>
  <w:style w:type="paragraph" w:customStyle="1" w:styleId="1Car">
    <w:name w:val="1 Car"/>
    <w:basedOn w:val="Normal"/>
    <w:rsid w:val="00FB2082"/>
    <w:pPr>
      <w:spacing w:after="160" w:line="240" w:lineRule="exact"/>
    </w:pPr>
    <w:rPr>
      <w:rFonts w:ascii="Verdana" w:hAnsi="Verdana"/>
      <w:sz w:val="20"/>
      <w:szCs w:val="20"/>
      <w:lang w:val="en-US" w:eastAsia="en-US"/>
    </w:rPr>
  </w:style>
  <w:style w:type="table" w:styleId="Tablaconcuadrcula">
    <w:name w:val="Table Grid"/>
    <w:basedOn w:val="Tablanormal"/>
    <w:rsid w:val="00FB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470742"/>
    <w:pPr>
      <w:numPr>
        <w:numId w:val="2"/>
      </w:numPr>
    </w:pPr>
    <w:rPr>
      <w:rFonts w:ascii="Century Gothic" w:hAnsi="Century Gothic"/>
    </w:rPr>
  </w:style>
  <w:style w:type="paragraph" w:styleId="Textoindependienteprimerasangra">
    <w:name w:val="Body Text First Indent"/>
    <w:basedOn w:val="Textoindependiente"/>
    <w:link w:val="TextoindependienteprimerasangraCar"/>
    <w:rsid w:val="00470742"/>
    <w:pPr>
      <w:spacing w:after="120"/>
      <w:ind w:firstLine="210"/>
      <w:jc w:val="left"/>
    </w:pPr>
    <w:rPr>
      <w:sz w:val="24"/>
      <w:szCs w:val="24"/>
    </w:rPr>
  </w:style>
  <w:style w:type="character" w:styleId="Hipervnculo">
    <w:name w:val="Hyperlink"/>
    <w:rsid w:val="00470742"/>
    <w:rPr>
      <w:color w:val="0000FF"/>
      <w:u w:val="single"/>
    </w:rPr>
  </w:style>
  <w:style w:type="paragraph" w:customStyle="1" w:styleId="KarKar">
    <w:name w:val="Kar Kar"/>
    <w:basedOn w:val="Normal"/>
    <w:rsid w:val="00727034"/>
    <w:pPr>
      <w:spacing w:after="160" w:line="240" w:lineRule="exact"/>
    </w:pPr>
    <w:rPr>
      <w:rFonts w:ascii="Verdana" w:hAnsi="Verdana"/>
      <w:sz w:val="20"/>
      <w:szCs w:val="20"/>
      <w:lang w:val="en-US" w:eastAsia="en-US"/>
    </w:rPr>
  </w:style>
  <w:style w:type="character" w:styleId="Textoennegrita">
    <w:name w:val="Strong"/>
    <w:qFormat/>
    <w:rsid w:val="004B451C"/>
    <w:rPr>
      <w:b/>
      <w:bCs/>
    </w:rPr>
  </w:style>
  <w:style w:type="paragraph" w:styleId="NormalWeb">
    <w:name w:val="Normal (Web)"/>
    <w:basedOn w:val="Normal"/>
    <w:rsid w:val="004B451C"/>
    <w:pPr>
      <w:spacing w:before="100" w:beforeAutospacing="1" w:after="100" w:afterAutospacing="1"/>
      <w:jc w:val="both"/>
    </w:pPr>
    <w:rPr>
      <w:rFonts w:ascii="Verdana" w:hAnsi="Verdana"/>
      <w:sz w:val="11"/>
      <w:szCs w:val="11"/>
      <w:lang w:val="es-ES" w:eastAsia="es-ES"/>
    </w:rPr>
  </w:style>
  <w:style w:type="paragraph" w:styleId="Textodeglobo">
    <w:name w:val="Balloon Text"/>
    <w:basedOn w:val="Normal"/>
    <w:link w:val="TextodegloboCar"/>
    <w:semiHidden/>
    <w:rsid w:val="00683241"/>
    <w:rPr>
      <w:rFonts w:ascii="Tahoma" w:hAnsi="Tahoma" w:cs="Tahoma"/>
      <w:sz w:val="16"/>
      <w:szCs w:val="16"/>
    </w:rPr>
  </w:style>
  <w:style w:type="paragraph" w:styleId="Mapadeldocumento">
    <w:name w:val="Document Map"/>
    <w:basedOn w:val="Normal"/>
    <w:link w:val="MapadeldocumentoCar"/>
    <w:semiHidden/>
    <w:rsid w:val="00311FD7"/>
    <w:pPr>
      <w:shd w:val="clear" w:color="auto" w:fill="000080"/>
    </w:pPr>
    <w:rPr>
      <w:rFonts w:ascii="Tahoma" w:hAnsi="Tahoma" w:cs="Tahoma"/>
      <w:sz w:val="20"/>
      <w:szCs w:val="20"/>
    </w:rPr>
  </w:style>
  <w:style w:type="paragraph" w:customStyle="1" w:styleId="Default">
    <w:name w:val="Default"/>
    <w:rsid w:val="00311FD7"/>
    <w:pPr>
      <w:autoSpaceDE w:val="0"/>
      <w:autoSpaceDN w:val="0"/>
      <w:adjustRightInd w:val="0"/>
    </w:pPr>
    <w:rPr>
      <w:rFonts w:ascii="Arial" w:hAnsi="Arial" w:cs="Arial"/>
      <w:color w:val="000000"/>
      <w:sz w:val="24"/>
      <w:szCs w:val="24"/>
    </w:rPr>
  </w:style>
  <w:style w:type="character" w:customStyle="1" w:styleId="Ttulo1Car">
    <w:name w:val="Título 1 Car"/>
    <w:link w:val="Ttulo1"/>
    <w:rsid w:val="008454AA"/>
    <w:rPr>
      <w:rFonts w:ascii="Arial" w:hAnsi="Arial" w:cs="Arial"/>
      <w:b/>
      <w:bCs/>
      <w:kern w:val="32"/>
      <w:sz w:val="32"/>
      <w:szCs w:val="32"/>
      <w:lang w:val="es-ES_tradnl" w:eastAsia="es-ES_tradnl"/>
    </w:rPr>
  </w:style>
  <w:style w:type="character" w:customStyle="1" w:styleId="Ttulo2Car">
    <w:name w:val="Título 2 Car"/>
    <w:link w:val="Ttulo2"/>
    <w:rsid w:val="008454AA"/>
    <w:rPr>
      <w:rFonts w:ascii="Arial" w:hAnsi="Arial"/>
      <w:b/>
      <w:sz w:val="14"/>
      <w:lang w:val="es-ES_tradnl" w:eastAsia="es-ES_tradnl"/>
    </w:rPr>
  </w:style>
  <w:style w:type="character" w:customStyle="1" w:styleId="Ttulo4Car">
    <w:name w:val="Título 4 Car"/>
    <w:link w:val="Ttulo4"/>
    <w:rsid w:val="008454AA"/>
    <w:rPr>
      <w:rFonts w:ascii="Arial" w:hAnsi="Arial"/>
      <w:i/>
      <w:sz w:val="14"/>
      <w:lang w:val="es-ES_tradnl" w:eastAsia="es-ES_tradnl"/>
    </w:rPr>
  </w:style>
  <w:style w:type="character" w:customStyle="1" w:styleId="TextoindependienteCar">
    <w:name w:val="Texto independiente Car"/>
    <w:link w:val="Textoindependiente"/>
    <w:rsid w:val="008454AA"/>
    <w:rPr>
      <w:lang w:val="es-ES_tradnl" w:eastAsia="es-ES_tradnl"/>
    </w:rPr>
  </w:style>
  <w:style w:type="character" w:customStyle="1" w:styleId="EncabezadoCar">
    <w:name w:val="Encabezado Car"/>
    <w:link w:val="Encabezado"/>
    <w:rsid w:val="008454AA"/>
    <w:rPr>
      <w:sz w:val="24"/>
      <w:szCs w:val="24"/>
      <w:lang w:val="es-ES_tradnl" w:eastAsia="es-ES_tradnl"/>
    </w:rPr>
  </w:style>
  <w:style w:type="character" w:customStyle="1" w:styleId="PiedepginaCar">
    <w:name w:val="Pie de página Car"/>
    <w:link w:val="Piedepgina"/>
    <w:rsid w:val="008454AA"/>
    <w:rPr>
      <w:sz w:val="24"/>
      <w:szCs w:val="24"/>
      <w:lang w:val="es-ES_tradnl" w:eastAsia="es-ES_tradnl"/>
    </w:rPr>
  </w:style>
  <w:style w:type="character" w:customStyle="1" w:styleId="TextoindependienteprimerasangraCar">
    <w:name w:val="Texto independiente primera sangría Car"/>
    <w:link w:val="Textoindependienteprimerasangra"/>
    <w:rsid w:val="008454AA"/>
    <w:rPr>
      <w:sz w:val="24"/>
      <w:szCs w:val="24"/>
      <w:lang w:val="es-ES_tradnl" w:eastAsia="es-ES_tradnl"/>
    </w:rPr>
  </w:style>
  <w:style w:type="character" w:customStyle="1" w:styleId="TextodegloboCar">
    <w:name w:val="Texto de globo Car"/>
    <w:link w:val="Textodeglobo"/>
    <w:semiHidden/>
    <w:rsid w:val="008454AA"/>
    <w:rPr>
      <w:rFonts w:ascii="Tahoma" w:hAnsi="Tahoma" w:cs="Tahoma"/>
      <w:sz w:val="16"/>
      <w:szCs w:val="16"/>
      <w:lang w:val="es-ES_tradnl" w:eastAsia="es-ES_tradnl"/>
    </w:rPr>
  </w:style>
  <w:style w:type="character" w:customStyle="1" w:styleId="MapadeldocumentoCar">
    <w:name w:val="Mapa del documento Car"/>
    <w:link w:val="Mapadeldocumento"/>
    <w:semiHidden/>
    <w:rsid w:val="008454AA"/>
    <w:rPr>
      <w:rFonts w:ascii="Tahoma" w:hAnsi="Tahoma" w:cs="Tahoma"/>
      <w:shd w:val="clear" w:color="auto" w:fill="000080"/>
      <w:lang w:val="es-ES_tradnl" w:eastAsia="es-ES_tradnl"/>
    </w:rPr>
  </w:style>
  <w:style w:type="paragraph" w:styleId="Prrafodelista">
    <w:name w:val="List Paragraph"/>
    <w:basedOn w:val="Normal"/>
    <w:uiPriority w:val="34"/>
    <w:qFormat/>
    <w:rsid w:val="008454AA"/>
    <w:pPr>
      <w:ind w:left="708"/>
    </w:pPr>
  </w:style>
  <w:style w:type="character" w:styleId="Refdecomentario">
    <w:name w:val="annotation reference"/>
    <w:uiPriority w:val="99"/>
    <w:unhideWhenUsed/>
    <w:rsid w:val="007A4B5E"/>
    <w:rPr>
      <w:sz w:val="16"/>
      <w:szCs w:val="16"/>
    </w:rPr>
  </w:style>
  <w:style w:type="paragraph" w:styleId="Textocomentario">
    <w:name w:val="annotation text"/>
    <w:basedOn w:val="Normal"/>
    <w:link w:val="TextocomentarioCar"/>
    <w:uiPriority w:val="99"/>
    <w:unhideWhenUsed/>
    <w:rsid w:val="007A4B5E"/>
    <w:pPr>
      <w:spacing w:after="200"/>
    </w:pPr>
    <w:rPr>
      <w:rFonts w:ascii="Calibri" w:eastAsia="Calibri" w:hAnsi="Calibri"/>
      <w:sz w:val="20"/>
      <w:szCs w:val="20"/>
      <w:lang w:val="es-ES" w:eastAsia="en-US"/>
    </w:rPr>
  </w:style>
  <w:style w:type="character" w:customStyle="1" w:styleId="TextocomentarioCar">
    <w:name w:val="Texto comentario Car"/>
    <w:link w:val="Textocomentario"/>
    <w:uiPriority w:val="99"/>
    <w:rsid w:val="007A4B5E"/>
    <w:rPr>
      <w:rFonts w:ascii="Calibri" w:eastAsia="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_tradnl" w:eastAsia="es-ES_tradnl"/>
    </w:rPr>
  </w:style>
  <w:style w:type="paragraph" w:styleId="Ttulo1">
    <w:name w:val="heading 1"/>
    <w:basedOn w:val="Normal"/>
    <w:next w:val="Normal"/>
    <w:link w:val="Ttulo1Car"/>
    <w:qFormat/>
    <w:rsid w:val="0047074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FA756B"/>
    <w:pPr>
      <w:keepNext/>
      <w:outlineLvl w:val="1"/>
    </w:pPr>
    <w:rPr>
      <w:rFonts w:ascii="Arial" w:hAnsi="Arial"/>
      <w:b/>
      <w:sz w:val="14"/>
      <w:szCs w:val="20"/>
    </w:rPr>
  </w:style>
  <w:style w:type="paragraph" w:styleId="Ttulo4">
    <w:name w:val="heading 4"/>
    <w:basedOn w:val="Normal"/>
    <w:next w:val="Normal"/>
    <w:link w:val="Ttulo4Car"/>
    <w:qFormat/>
    <w:rsid w:val="00FA756B"/>
    <w:pPr>
      <w:keepNext/>
      <w:spacing w:before="35"/>
      <w:outlineLvl w:val="3"/>
    </w:pPr>
    <w:rPr>
      <w:rFonts w:ascii="Arial" w:hAnsi="Arial"/>
      <w:i/>
      <w:sz w:val="14"/>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E81245"/>
    <w:pPr>
      <w:jc w:val="both"/>
    </w:pPr>
    <w:rPr>
      <w:sz w:val="20"/>
      <w:szCs w:val="20"/>
    </w:rPr>
  </w:style>
  <w:style w:type="paragraph" w:styleId="Encabezado">
    <w:name w:val="header"/>
    <w:basedOn w:val="Normal"/>
    <w:link w:val="EncabezadoCar"/>
    <w:rsid w:val="00FA756B"/>
    <w:pPr>
      <w:tabs>
        <w:tab w:val="center" w:pos="4252"/>
        <w:tab w:val="right" w:pos="8504"/>
      </w:tabs>
    </w:pPr>
  </w:style>
  <w:style w:type="paragraph" w:styleId="Piedepgina">
    <w:name w:val="footer"/>
    <w:basedOn w:val="Normal"/>
    <w:link w:val="PiedepginaCar"/>
    <w:rsid w:val="00FA756B"/>
    <w:pPr>
      <w:tabs>
        <w:tab w:val="center" w:pos="4252"/>
        <w:tab w:val="right" w:pos="8504"/>
      </w:tabs>
    </w:pPr>
  </w:style>
  <w:style w:type="paragraph" w:styleId="Listaconvietas2">
    <w:name w:val="List Bullet 2"/>
    <w:basedOn w:val="Normal"/>
    <w:rsid w:val="00A12FA5"/>
    <w:pPr>
      <w:numPr>
        <w:numId w:val="1"/>
      </w:numPr>
    </w:pPr>
    <w:rPr>
      <w:rFonts w:ascii="Century Gothic" w:hAnsi="Century Gothic"/>
    </w:rPr>
  </w:style>
  <w:style w:type="paragraph" w:customStyle="1" w:styleId="1Car">
    <w:name w:val="1 Car"/>
    <w:basedOn w:val="Normal"/>
    <w:rsid w:val="00FB2082"/>
    <w:pPr>
      <w:spacing w:after="160" w:line="240" w:lineRule="exact"/>
    </w:pPr>
    <w:rPr>
      <w:rFonts w:ascii="Verdana" w:hAnsi="Verdana"/>
      <w:sz w:val="20"/>
      <w:szCs w:val="20"/>
      <w:lang w:val="en-US" w:eastAsia="en-US"/>
    </w:rPr>
  </w:style>
  <w:style w:type="table" w:styleId="Tablaconcuadrcula">
    <w:name w:val="Table Grid"/>
    <w:basedOn w:val="Tablanormal"/>
    <w:rsid w:val="00FB2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rsid w:val="00470742"/>
    <w:pPr>
      <w:numPr>
        <w:numId w:val="2"/>
      </w:numPr>
    </w:pPr>
    <w:rPr>
      <w:rFonts w:ascii="Century Gothic" w:hAnsi="Century Gothic"/>
    </w:rPr>
  </w:style>
  <w:style w:type="paragraph" w:styleId="Textoindependienteprimerasangra">
    <w:name w:val="Body Text First Indent"/>
    <w:basedOn w:val="Textoindependiente"/>
    <w:link w:val="TextoindependienteprimerasangraCar"/>
    <w:rsid w:val="00470742"/>
    <w:pPr>
      <w:spacing w:after="120"/>
      <w:ind w:firstLine="210"/>
      <w:jc w:val="left"/>
    </w:pPr>
    <w:rPr>
      <w:sz w:val="24"/>
      <w:szCs w:val="24"/>
    </w:rPr>
  </w:style>
  <w:style w:type="character" w:styleId="Hipervnculo">
    <w:name w:val="Hyperlink"/>
    <w:rsid w:val="00470742"/>
    <w:rPr>
      <w:color w:val="0000FF"/>
      <w:u w:val="single"/>
    </w:rPr>
  </w:style>
  <w:style w:type="paragraph" w:customStyle="1" w:styleId="KarKar">
    <w:name w:val="Kar Kar"/>
    <w:basedOn w:val="Normal"/>
    <w:rsid w:val="00727034"/>
    <w:pPr>
      <w:spacing w:after="160" w:line="240" w:lineRule="exact"/>
    </w:pPr>
    <w:rPr>
      <w:rFonts w:ascii="Verdana" w:hAnsi="Verdana"/>
      <w:sz w:val="20"/>
      <w:szCs w:val="20"/>
      <w:lang w:val="en-US" w:eastAsia="en-US"/>
    </w:rPr>
  </w:style>
  <w:style w:type="character" w:styleId="Textoennegrita">
    <w:name w:val="Strong"/>
    <w:qFormat/>
    <w:rsid w:val="004B451C"/>
    <w:rPr>
      <w:b/>
      <w:bCs/>
    </w:rPr>
  </w:style>
  <w:style w:type="paragraph" w:styleId="NormalWeb">
    <w:name w:val="Normal (Web)"/>
    <w:basedOn w:val="Normal"/>
    <w:rsid w:val="004B451C"/>
    <w:pPr>
      <w:spacing w:before="100" w:beforeAutospacing="1" w:after="100" w:afterAutospacing="1"/>
      <w:jc w:val="both"/>
    </w:pPr>
    <w:rPr>
      <w:rFonts w:ascii="Verdana" w:hAnsi="Verdana"/>
      <w:sz w:val="11"/>
      <w:szCs w:val="11"/>
      <w:lang w:val="es-ES" w:eastAsia="es-ES"/>
    </w:rPr>
  </w:style>
  <w:style w:type="paragraph" w:styleId="Textodeglobo">
    <w:name w:val="Balloon Text"/>
    <w:basedOn w:val="Normal"/>
    <w:link w:val="TextodegloboCar"/>
    <w:semiHidden/>
    <w:rsid w:val="00683241"/>
    <w:rPr>
      <w:rFonts w:ascii="Tahoma" w:hAnsi="Tahoma" w:cs="Tahoma"/>
      <w:sz w:val="16"/>
      <w:szCs w:val="16"/>
    </w:rPr>
  </w:style>
  <w:style w:type="paragraph" w:styleId="Mapadeldocumento">
    <w:name w:val="Document Map"/>
    <w:basedOn w:val="Normal"/>
    <w:link w:val="MapadeldocumentoCar"/>
    <w:semiHidden/>
    <w:rsid w:val="00311FD7"/>
    <w:pPr>
      <w:shd w:val="clear" w:color="auto" w:fill="000080"/>
    </w:pPr>
    <w:rPr>
      <w:rFonts w:ascii="Tahoma" w:hAnsi="Tahoma" w:cs="Tahoma"/>
      <w:sz w:val="20"/>
      <w:szCs w:val="20"/>
    </w:rPr>
  </w:style>
  <w:style w:type="paragraph" w:customStyle="1" w:styleId="Default">
    <w:name w:val="Default"/>
    <w:rsid w:val="00311FD7"/>
    <w:pPr>
      <w:autoSpaceDE w:val="0"/>
      <w:autoSpaceDN w:val="0"/>
      <w:adjustRightInd w:val="0"/>
    </w:pPr>
    <w:rPr>
      <w:rFonts w:ascii="Arial" w:hAnsi="Arial" w:cs="Arial"/>
      <w:color w:val="000000"/>
      <w:sz w:val="24"/>
      <w:szCs w:val="24"/>
    </w:rPr>
  </w:style>
  <w:style w:type="character" w:customStyle="1" w:styleId="Ttulo1Car">
    <w:name w:val="Título 1 Car"/>
    <w:link w:val="Ttulo1"/>
    <w:rsid w:val="008454AA"/>
    <w:rPr>
      <w:rFonts w:ascii="Arial" w:hAnsi="Arial" w:cs="Arial"/>
      <w:b/>
      <w:bCs/>
      <w:kern w:val="32"/>
      <w:sz w:val="32"/>
      <w:szCs w:val="32"/>
      <w:lang w:val="es-ES_tradnl" w:eastAsia="es-ES_tradnl"/>
    </w:rPr>
  </w:style>
  <w:style w:type="character" w:customStyle="1" w:styleId="Ttulo2Car">
    <w:name w:val="Título 2 Car"/>
    <w:link w:val="Ttulo2"/>
    <w:rsid w:val="008454AA"/>
    <w:rPr>
      <w:rFonts w:ascii="Arial" w:hAnsi="Arial"/>
      <w:b/>
      <w:sz w:val="14"/>
      <w:lang w:val="es-ES_tradnl" w:eastAsia="es-ES_tradnl"/>
    </w:rPr>
  </w:style>
  <w:style w:type="character" w:customStyle="1" w:styleId="Ttulo4Car">
    <w:name w:val="Título 4 Car"/>
    <w:link w:val="Ttulo4"/>
    <w:rsid w:val="008454AA"/>
    <w:rPr>
      <w:rFonts w:ascii="Arial" w:hAnsi="Arial"/>
      <w:i/>
      <w:sz w:val="14"/>
      <w:lang w:val="es-ES_tradnl" w:eastAsia="es-ES_tradnl"/>
    </w:rPr>
  </w:style>
  <w:style w:type="character" w:customStyle="1" w:styleId="TextoindependienteCar">
    <w:name w:val="Texto independiente Car"/>
    <w:link w:val="Textoindependiente"/>
    <w:rsid w:val="008454AA"/>
    <w:rPr>
      <w:lang w:val="es-ES_tradnl" w:eastAsia="es-ES_tradnl"/>
    </w:rPr>
  </w:style>
  <w:style w:type="character" w:customStyle="1" w:styleId="EncabezadoCar">
    <w:name w:val="Encabezado Car"/>
    <w:link w:val="Encabezado"/>
    <w:rsid w:val="008454AA"/>
    <w:rPr>
      <w:sz w:val="24"/>
      <w:szCs w:val="24"/>
      <w:lang w:val="es-ES_tradnl" w:eastAsia="es-ES_tradnl"/>
    </w:rPr>
  </w:style>
  <w:style w:type="character" w:customStyle="1" w:styleId="PiedepginaCar">
    <w:name w:val="Pie de página Car"/>
    <w:link w:val="Piedepgina"/>
    <w:rsid w:val="008454AA"/>
    <w:rPr>
      <w:sz w:val="24"/>
      <w:szCs w:val="24"/>
      <w:lang w:val="es-ES_tradnl" w:eastAsia="es-ES_tradnl"/>
    </w:rPr>
  </w:style>
  <w:style w:type="character" w:customStyle="1" w:styleId="TextoindependienteprimerasangraCar">
    <w:name w:val="Texto independiente primera sangría Car"/>
    <w:link w:val="Textoindependienteprimerasangra"/>
    <w:rsid w:val="008454AA"/>
    <w:rPr>
      <w:sz w:val="24"/>
      <w:szCs w:val="24"/>
      <w:lang w:val="es-ES_tradnl" w:eastAsia="es-ES_tradnl"/>
    </w:rPr>
  </w:style>
  <w:style w:type="character" w:customStyle="1" w:styleId="TextodegloboCar">
    <w:name w:val="Texto de globo Car"/>
    <w:link w:val="Textodeglobo"/>
    <w:semiHidden/>
    <w:rsid w:val="008454AA"/>
    <w:rPr>
      <w:rFonts w:ascii="Tahoma" w:hAnsi="Tahoma" w:cs="Tahoma"/>
      <w:sz w:val="16"/>
      <w:szCs w:val="16"/>
      <w:lang w:val="es-ES_tradnl" w:eastAsia="es-ES_tradnl"/>
    </w:rPr>
  </w:style>
  <w:style w:type="character" w:customStyle="1" w:styleId="MapadeldocumentoCar">
    <w:name w:val="Mapa del documento Car"/>
    <w:link w:val="Mapadeldocumento"/>
    <w:semiHidden/>
    <w:rsid w:val="008454AA"/>
    <w:rPr>
      <w:rFonts w:ascii="Tahoma" w:hAnsi="Tahoma" w:cs="Tahoma"/>
      <w:shd w:val="clear" w:color="auto" w:fill="000080"/>
      <w:lang w:val="es-ES_tradnl" w:eastAsia="es-ES_tradnl"/>
    </w:rPr>
  </w:style>
  <w:style w:type="paragraph" w:styleId="Prrafodelista">
    <w:name w:val="List Paragraph"/>
    <w:basedOn w:val="Normal"/>
    <w:uiPriority w:val="34"/>
    <w:qFormat/>
    <w:rsid w:val="008454AA"/>
    <w:pPr>
      <w:ind w:left="708"/>
    </w:pPr>
  </w:style>
  <w:style w:type="character" w:styleId="Refdecomentario">
    <w:name w:val="annotation reference"/>
    <w:uiPriority w:val="99"/>
    <w:unhideWhenUsed/>
    <w:rsid w:val="007A4B5E"/>
    <w:rPr>
      <w:sz w:val="16"/>
      <w:szCs w:val="16"/>
    </w:rPr>
  </w:style>
  <w:style w:type="paragraph" w:styleId="Textocomentario">
    <w:name w:val="annotation text"/>
    <w:basedOn w:val="Normal"/>
    <w:link w:val="TextocomentarioCar"/>
    <w:uiPriority w:val="99"/>
    <w:unhideWhenUsed/>
    <w:rsid w:val="007A4B5E"/>
    <w:pPr>
      <w:spacing w:after="200"/>
    </w:pPr>
    <w:rPr>
      <w:rFonts w:ascii="Calibri" w:eastAsia="Calibri" w:hAnsi="Calibri"/>
      <w:sz w:val="20"/>
      <w:szCs w:val="20"/>
      <w:lang w:val="es-ES" w:eastAsia="en-US"/>
    </w:rPr>
  </w:style>
  <w:style w:type="character" w:customStyle="1" w:styleId="TextocomentarioCar">
    <w:name w:val="Texto comentario Car"/>
    <w:link w:val="Textocomentario"/>
    <w:uiPriority w:val="99"/>
    <w:rsid w:val="007A4B5E"/>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93801">
      <w:bodyDiv w:val="1"/>
      <w:marLeft w:val="0"/>
      <w:marRight w:val="0"/>
      <w:marTop w:val="0"/>
      <w:marBottom w:val="0"/>
      <w:divBdr>
        <w:top w:val="none" w:sz="0" w:space="0" w:color="auto"/>
        <w:left w:val="none" w:sz="0" w:space="0" w:color="auto"/>
        <w:bottom w:val="none" w:sz="0" w:space="0" w:color="auto"/>
        <w:right w:val="none" w:sz="0" w:space="0" w:color="auto"/>
      </w:divBdr>
    </w:div>
    <w:div w:id="282150472">
      <w:bodyDiv w:val="1"/>
      <w:marLeft w:val="0"/>
      <w:marRight w:val="0"/>
      <w:marTop w:val="0"/>
      <w:marBottom w:val="0"/>
      <w:divBdr>
        <w:top w:val="none" w:sz="0" w:space="0" w:color="auto"/>
        <w:left w:val="none" w:sz="0" w:space="0" w:color="auto"/>
        <w:bottom w:val="none" w:sz="0" w:space="0" w:color="auto"/>
        <w:right w:val="none" w:sz="0" w:space="0" w:color="auto"/>
      </w:divBdr>
    </w:div>
    <w:div w:id="284627417">
      <w:bodyDiv w:val="1"/>
      <w:marLeft w:val="0"/>
      <w:marRight w:val="0"/>
      <w:marTop w:val="0"/>
      <w:marBottom w:val="0"/>
      <w:divBdr>
        <w:top w:val="none" w:sz="0" w:space="0" w:color="auto"/>
        <w:left w:val="none" w:sz="0" w:space="0" w:color="auto"/>
        <w:bottom w:val="none" w:sz="0" w:space="0" w:color="auto"/>
        <w:right w:val="none" w:sz="0" w:space="0" w:color="auto"/>
      </w:divBdr>
    </w:div>
    <w:div w:id="333453923">
      <w:bodyDiv w:val="1"/>
      <w:marLeft w:val="0"/>
      <w:marRight w:val="0"/>
      <w:marTop w:val="0"/>
      <w:marBottom w:val="0"/>
      <w:divBdr>
        <w:top w:val="none" w:sz="0" w:space="0" w:color="auto"/>
        <w:left w:val="none" w:sz="0" w:space="0" w:color="auto"/>
        <w:bottom w:val="none" w:sz="0" w:space="0" w:color="auto"/>
        <w:right w:val="none" w:sz="0" w:space="0" w:color="auto"/>
      </w:divBdr>
    </w:div>
    <w:div w:id="410197146">
      <w:bodyDiv w:val="1"/>
      <w:marLeft w:val="0"/>
      <w:marRight w:val="0"/>
      <w:marTop w:val="0"/>
      <w:marBottom w:val="0"/>
      <w:divBdr>
        <w:top w:val="none" w:sz="0" w:space="0" w:color="auto"/>
        <w:left w:val="none" w:sz="0" w:space="0" w:color="auto"/>
        <w:bottom w:val="none" w:sz="0" w:space="0" w:color="auto"/>
        <w:right w:val="none" w:sz="0" w:space="0" w:color="auto"/>
      </w:divBdr>
    </w:div>
    <w:div w:id="561212721">
      <w:bodyDiv w:val="1"/>
      <w:marLeft w:val="0"/>
      <w:marRight w:val="0"/>
      <w:marTop w:val="0"/>
      <w:marBottom w:val="0"/>
      <w:divBdr>
        <w:top w:val="none" w:sz="0" w:space="0" w:color="auto"/>
        <w:left w:val="none" w:sz="0" w:space="0" w:color="auto"/>
        <w:bottom w:val="none" w:sz="0" w:space="0" w:color="auto"/>
        <w:right w:val="none" w:sz="0" w:space="0" w:color="auto"/>
      </w:divBdr>
    </w:div>
    <w:div w:id="608856663">
      <w:bodyDiv w:val="1"/>
      <w:marLeft w:val="0"/>
      <w:marRight w:val="0"/>
      <w:marTop w:val="0"/>
      <w:marBottom w:val="0"/>
      <w:divBdr>
        <w:top w:val="none" w:sz="0" w:space="0" w:color="auto"/>
        <w:left w:val="none" w:sz="0" w:space="0" w:color="auto"/>
        <w:bottom w:val="none" w:sz="0" w:space="0" w:color="auto"/>
        <w:right w:val="none" w:sz="0" w:space="0" w:color="auto"/>
      </w:divBdr>
    </w:div>
    <w:div w:id="712736369">
      <w:bodyDiv w:val="1"/>
      <w:marLeft w:val="0"/>
      <w:marRight w:val="0"/>
      <w:marTop w:val="0"/>
      <w:marBottom w:val="0"/>
      <w:divBdr>
        <w:top w:val="none" w:sz="0" w:space="0" w:color="auto"/>
        <w:left w:val="none" w:sz="0" w:space="0" w:color="auto"/>
        <w:bottom w:val="none" w:sz="0" w:space="0" w:color="auto"/>
        <w:right w:val="none" w:sz="0" w:space="0" w:color="auto"/>
      </w:divBdr>
    </w:div>
    <w:div w:id="725836831">
      <w:bodyDiv w:val="1"/>
      <w:marLeft w:val="0"/>
      <w:marRight w:val="0"/>
      <w:marTop w:val="0"/>
      <w:marBottom w:val="0"/>
      <w:divBdr>
        <w:top w:val="none" w:sz="0" w:space="0" w:color="auto"/>
        <w:left w:val="none" w:sz="0" w:space="0" w:color="auto"/>
        <w:bottom w:val="none" w:sz="0" w:space="0" w:color="auto"/>
        <w:right w:val="none" w:sz="0" w:space="0" w:color="auto"/>
      </w:divBdr>
    </w:div>
    <w:div w:id="732653756">
      <w:bodyDiv w:val="1"/>
      <w:marLeft w:val="0"/>
      <w:marRight w:val="0"/>
      <w:marTop w:val="0"/>
      <w:marBottom w:val="0"/>
      <w:divBdr>
        <w:top w:val="none" w:sz="0" w:space="0" w:color="auto"/>
        <w:left w:val="none" w:sz="0" w:space="0" w:color="auto"/>
        <w:bottom w:val="none" w:sz="0" w:space="0" w:color="auto"/>
        <w:right w:val="none" w:sz="0" w:space="0" w:color="auto"/>
      </w:divBdr>
    </w:div>
    <w:div w:id="755128634">
      <w:bodyDiv w:val="1"/>
      <w:marLeft w:val="0"/>
      <w:marRight w:val="0"/>
      <w:marTop w:val="0"/>
      <w:marBottom w:val="0"/>
      <w:divBdr>
        <w:top w:val="none" w:sz="0" w:space="0" w:color="auto"/>
        <w:left w:val="none" w:sz="0" w:space="0" w:color="auto"/>
        <w:bottom w:val="none" w:sz="0" w:space="0" w:color="auto"/>
        <w:right w:val="none" w:sz="0" w:space="0" w:color="auto"/>
      </w:divBdr>
    </w:div>
    <w:div w:id="1099713242">
      <w:bodyDiv w:val="1"/>
      <w:marLeft w:val="0"/>
      <w:marRight w:val="0"/>
      <w:marTop w:val="0"/>
      <w:marBottom w:val="0"/>
      <w:divBdr>
        <w:top w:val="none" w:sz="0" w:space="0" w:color="auto"/>
        <w:left w:val="none" w:sz="0" w:space="0" w:color="auto"/>
        <w:bottom w:val="none" w:sz="0" w:space="0" w:color="auto"/>
        <w:right w:val="none" w:sz="0" w:space="0" w:color="auto"/>
      </w:divBdr>
    </w:div>
    <w:div w:id="1222252319">
      <w:bodyDiv w:val="1"/>
      <w:marLeft w:val="0"/>
      <w:marRight w:val="0"/>
      <w:marTop w:val="0"/>
      <w:marBottom w:val="0"/>
      <w:divBdr>
        <w:top w:val="none" w:sz="0" w:space="0" w:color="auto"/>
        <w:left w:val="none" w:sz="0" w:space="0" w:color="auto"/>
        <w:bottom w:val="none" w:sz="0" w:space="0" w:color="auto"/>
        <w:right w:val="none" w:sz="0" w:space="0" w:color="auto"/>
      </w:divBdr>
    </w:div>
    <w:div w:id="1326591009">
      <w:bodyDiv w:val="1"/>
      <w:marLeft w:val="123"/>
      <w:marRight w:val="1430"/>
      <w:marTop w:val="2625"/>
      <w:marBottom w:val="357"/>
      <w:divBdr>
        <w:top w:val="none" w:sz="0" w:space="0" w:color="auto"/>
        <w:left w:val="none" w:sz="0" w:space="0" w:color="auto"/>
        <w:bottom w:val="none" w:sz="0" w:space="0" w:color="auto"/>
        <w:right w:val="none" w:sz="0" w:space="0" w:color="auto"/>
      </w:divBdr>
    </w:div>
    <w:div w:id="1482191050">
      <w:bodyDiv w:val="1"/>
      <w:marLeft w:val="0"/>
      <w:marRight w:val="0"/>
      <w:marTop w:val="0"/>
      <w:marBottom w:val="0"/>
      <w:divBdr>
        <w:top w:val="none" w:sz="0" w:space="0" w:color="auto"/>
        <w:left w:val="none" w:sz="0" w:space="0" w:color="auto"/>
        <w:bottom w:val="none" w:sz="0" w:space="0" w:color="auto"/>
        <w:right w:val="none" w:sz="0" w:space="0" w:color="auto"/>
      </w:divBdr>
    </w:div>
    <w:div w:id="1779720723">
      <w:bodyDiv w:val="1"/>
      <w:marLeft w:val="0"/>
      <w:marRight w:val="0"/>
      <w:marTop w:val="0"/>
      <w:marBottom w:val="0"/>
      <w:divBdr>
        <w:top w:val="none" w:sz="0" w:space="0" w:color="auto"/>
        <w:left w:val="none" w:sz="0" w:space="0" w:color="auto"/>
        <w:bottom w:val="none" w:sz="0" w:space="0" w:color="auto"/>
        <w:right w:val="none" w:sz="0" w:space="0" w:color="auto"/>
      </w:divBdr>
    </w:div>
    <w:div w:id="1810857662">
      <w:bodyDiv w:val="1"/>
      <w:marLeft w:val="123"/>
      <w:marRight w:val="1430"/>
      <w:marTop w:val="2625"/>
      <w:marBottom w:val="357"/>
      <w:divBdr>
        <w:top w:val="none" w:sz="0" w:space="0" w:color="auto"/>
        <w:left w:val="none" w:sz="0" w:space="0" w:color="auto"/>
        <w:bottom w:val="none" w:sz="0" w:space="0" w:color="auto"/>
        <w:right w:val="none" w:sz="0" w:space="0" w:color="auto"/>
      </w:divBdr>
    </w:div>
    <w:div w:id="187049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izartelan.ejgv.euskadi.net"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AC4D5-7FAE-46F2-ACDD-3848A6E0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50</Pages>
  <Words>18469</Words>
  <Characters>101368</Characters>
  <Application>Microsoft Office Word</Application>
  <DocSecurity>0</DocSecurity>
  <Lines>844</Lines>
  <Paragraphs>239</Paragraphs>
  <ScaleCrop>false</ScaleCrop>
  <HeadingPairs>
    <vt:vector size="2" baseType="variant">
      <vt:variant>
        <vt:lpstr>Título</vt:lpstr>
      </vt:variant>
      <vt:variant>
        <vt:i4>1</vt:i4>
      </vt:variant>
    </vt:vector>
  </HeadingPairs>
  <TitlesOfParts>
    <vt:vector size="1" baseType="lpstr">
      <vt:lpstr>PLIEGO DE PRESCRIPCIONES TÉCNICAS PARA LA CONTRATACIÓN DE LA  DIRECCIÓN FACULTATIVA DE ARQUITECTO Y APAREJADOR O ARQUITECTO TE</vt:lpstr>
    </vt:vector>
  </TitlesOfParts>
  <Company>EJIE</Company>
  <LinksUpToDate>false</LinksUpToDate>
  <CharactersWithSpaces>119598</CharactersWithSpaces>
  <SharedDoc>false</SharedDoc>
  <HLinks>
    <vt:vector size="6" baseType="variant">
      <vt:variant>
        <vt:i4>7733299</vt:i4>
      </vt:variant>
      <vt:variant>
        <vt:i4>0</vt:i4>
      </vt:variant>
      <vt:variant>
        <vt:i4>0</vt:i4>
      </vt:variant>
      <vt:variant>
        <vt:i4>5</vt:i4>
      </vt:variant>
      <vt:variant>
        <vt:lpwstr>http://www.gizartelan.ejgv.euskadi.net/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PRESCRIPCIONES TÉCNICAS PARA LA CONTRATACIÓN DE LA  DIRECCIÓN FACULTATIVA DE ARQUITECTO Y APAREJADOR O ARQUITECTO TE</dc:title>
  <dc:creator>ej01939t</dc:creator>
  <cp:lastModifiedBy>Ortuzar Abendibar, Estibaliz</cp:lastModifiedBy>
  <cp:revision>39</cp:revision>
  <cp:lastPrinted>2018-11-26T12:33:00Z</cp:lastPrinted>
  <dcterms:created xsi:type="dcterms:W3CDTF">2018-11-19T10:44:00Z</dcterms:created>
  <dcterms:modified xsi:type="dcterms:W3CDTF">2018-11-28T13:01:00Z</dcterms:modified>
</cp:coreProperties>
</file>